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514"/>
        <w:gridCol w:w="740"/>
        <w:gridCol w:w="1518"/>
        <w:gridCol w:w="1676"/>
        <w:gridCol w:w="208"/>
        <w:gridCol w:w="2888"/>
        <w:gridCol w:w="838"/>
        <w:gridCol w:w="1548"/>
        <w:gridCol w:w="2386"/>
      </w:tblGrid>
      <w:tr w:rsidR="000465E4" w:rsidRPr="00A60AF4" w14:paraId="04DA5C95" w14:textId="77777777" w:rsidTr="00710505">
        <w:trPr>
          <w:tblCellSpacing w:w="15" w:type="dxa"/>
          <w:jc w:val="center"/>
        </w:trPr>
        <w:tc>
          <w:tcPr>
            <w:tcW w:w="3888" w:type="dxa"/>
            <w:gridSpan w:val="2"/>
            <w:shd w:val="clear" w:color="auto" w:fill="95D3E0"/>
            <w:vAlign w:val="center"/>
          </w:tcPr>
          <w:p w14:paraId="560C06ED" w14:textId="77777777" w:rsidR="000465E4" w:rsidRPr="00D93DE8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3"/>
            <w:shd w:val="clear" w:color="auto" w:fill="FFFFFF" w:themeFill="background1"/>
            <w:vAlign w:val="center"/>
          </w:tcPr>
          <w:p w14:paraId="267293CE" w14:textId="72B47A8A" w:rsidR="000465E4" w:rsidRPr="00D93DE8" w:rsidRDefault="008D690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3904" w:type="dxa"/>
            <w:gridSpan w:val="3"/>
            <w:shd w:val="clear" w:color="auto" w:fill="95D3E0"/>
            <w:vAlign w:val="center"/>
          </w:tcPr>
          <w:p w14:paraId="149D1A48" w14:textId="4726A591" w:rsidR="000465E4" w:rsidRPr="00D93DE8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 w:rsidR="00E047C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g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10CE07E8" w:rsidR="000465E4" w:rsidRPr="00D93DE8" w:rsidRDefault="008D690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</w:tr>
      <w:tr w:rsidR="00D30080" w:rsidRPr="00A60AF4" w14:paraId="6CB9C78D" w14:textId="77777777" w:rsidTr="00A12D4E">
        <w:trPr>
          <w:tblCellSpacing w:w="15" w:type="dxa"/>
          <w:jc w:val="center"/>
        </w:trPr>
        <w:tc>
          <w:tcPr>
            <w:tcW w:w="1374" w:type="dxa"/>
            <w:shd w:val="clear" w:color="auto" w:fill="95D3E0"/>
            <w:vAlign w:val="center"/>
            <w:hideMark/>
          </w:tcPr>
          <w:p w14:paraId="481E7361" w14:textId="7BFCE274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3224" w:type="dxa"/>
            <w:gridSpan w:val="2"/>
            <w:shd w:val="clear" w:color="auto" w:fill="95D3E0"/>
            <w:vAlign w:val="center"/>
          </w:tcPr>
          <w:p w14:paraId="533D335E" w14:textId="317BB62F" w:rsidR="00D30080" w:rsidRPr="00D93DE8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1488" w:type="dxa"/>
            <w:shd w:val="clear" w:color="auto" w:fill="95D3E0"/>
            <w:vAlign w:val="center"/>
            <w:hideMark/>
          </w:tcPr>
          <w:p w14:paraId="6DE882E6" w14:textId="580B1CA0" w:rsidR="00D30080" w:rsidRPr="00D93DE8" w:rsidRDefault="008278F1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854" w:type="dxa"/>
            <w:gridSpan w:val="2"/>
            <w:shd w:val="clear" w:color="auto" w:fill="95D3E0"/>
            <w:vAlign w:val="center"/>
          </w:tcPr>
          <w:p w14:paraId="0BF2A506" w14:textId="14B1907C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</w:t>
            </w:r>
            <w:r w:rsidR="00073AF7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858" w:type="dxa"/>
            <w:shd w:val="clear" w:color="auto" w:fill="95D3E0"/>
            <w:vAlign w:val="center"/>
            <w:hideMark/>
          </w:tcPr>
          <w:p w14:paraId="76B18735" w14:textId="3B3E6CDC" w:rsidR="00D30080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eaching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139CE6A8" w14:textId="77777777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  <w:hideMark/>
          </w:tcPr>
          <w:p w14:paraId="05496BD0" w14:textId="674AD086" w:rsidR="00D30080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518C02C2" w14:textId="0352B0F6" w:rsidR="000F66E8" w:rsidRDefault="000F66E8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</w:t>
            </w:r>
          </w:p>
          <w:p w14:paraId="3B110E8E" w14:textId="0FAF4237" w:rsidR="00D7650C" w:rsidRDefault="00847B89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7B8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Non-sequential, to be taught in the week of the Feast of the Epiphany (6 January)</w:t>
            </w:r>
          </w:p>
          <w:p w14:paraId="2E2966E2" w14:textId="5615AB4F" w:rsidR="0084159A" w:rsidRPr="00D93DE8" w:rsidRDefault="0084159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3224" w:type="dxa"/>
            <w:gridSpan w:val="2"/>
          </w:tcPr>
          <w:p w14:paraId="055CACEB" w14:textId="55526A16" w:rsidR="00D7650C" w:rsidRPr="00D93DE8" w:rsidRDefault="00684974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8497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U3.3.1 Retell, in any form, the visit of the Magi and explain what the visit of the Magi and the gifts they bring show us about Jesus. (NB Year 3 Branch 3 objective)</w:t>
            </w:r>
          </w:p>
        </w:tc>
        <w:tc>
          <w:tcPr>
            <w:tcW w:w="1488" w:type="dxa"/>
          </w:tcPr>
          <w:p w14:paraId="23A51307" w14:textId="77777777" w:rsidR="00D7650C" w:rsidRDefault="00E24CF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E24CFC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The Visit of the Wise Men</w:t>
            </w:r>
          </w:p>
          <w:p w14:paraId="6F7825A7" w14:textId="77777777" w:rsidR="00E24CFC" w:rsidRDefault="00E24CF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</w:p>
          <w:p w14:paraId="4F626B6B" w14:textId="4C78B0FE" w:rsidR="00271733" w:rsidRPr="00E24CFC" w:rsidRDefault="00271733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271733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The visit of the Wise Men (Matthew 2:1–12)</w:t>
            </w:r>
          </w:p>
        </w:tc>
        <w:tc>
          <w:tcPr>
            <w:tcW w:w="1854" w:type="dxa"/>
            <w:gridSpan w:val="2"/>
          </w:tcPr>
          <w:p w14:paraId="0DBFBC9E" w14:textId="12E35A25" w:rsidR="00D7650C" w:rsidRPr="00D93DE8" w:rsidRDefault="00116B1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16B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wise men, gold, frankincense, myrrh</w:t>
            </w:r>
          </w:p>
        </w:tc>
        <w:tc>
          <w:tcPr>
            <w:tcW w:w="2858" w:type="dxa"/>
            <w:shd w:val="clear" w:color="auto" w:fill="FFFFFF" w:themeFill="background1"/>
          </w:tcPr>
          <w:p w14:paraId="31E3EED7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986313E" w14:textId="69270874" w:rsidR="001E5FEC" w:rsidRDefault="00FC53CC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the story of the Wise men, </w:t>
            </w:r>
            <w:r w:rsidR="00F71BF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using the interactive activity. </w:t>
            </w:r>
          </w:p>
          <w:p w14:paraId="2CCE229A" w14:textId="2A249C20" w:rsid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2AF28153" w14:textId="3F597F4E" w:rsidR="001E5FEC" w:rsidRPr="009B3DEA" w:rsidRDefault="009B3DE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3DE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and draw about the gifts and explore what each gift tells us about Jesus. </w:t>
            </w:r>
          </w:p>
          <w:p w14:paraId="1955AB87" w14:textId="18B2E399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0FB3BD96" w14:textId="44751A33" w:rsidR="00D7650C" w:rsidRPr="00D93DE8" w:rsidRDefault="009641F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Think about what Mary might have felt about the gifts.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9FA319C" w14:textId="77777777" w:rsidR="00E775FB" w:rsidRPr="00E775FB" w:rsidRDefault="00E775FB" w:rsidP="00E775F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775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7D7CE234" w14:textId="4E4E0018" w:rsidR="00D7650C" w:rsidRPr="00D93DE8" w:rsidRDefault="00E775FB" w:rsidP="00E775F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775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Sticky notes or paper thought bubbles for the alternative </w:t>
            </w:r>
            <w:proofErr w:type="gramStart"/>
            <w:r w:rsidRPr="00E775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Independent</w:t>
            </w:r>
            <w:proofErr w:type="gramEnd"/>
            <w:r w:rsidRPr="00E775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activity</w:t>
            </w:r>
          </w:p>
        </w:tc>
        <w:tc>
          <w:tcPr>
            <w:tcW w:w="2341" w:type="dxa"/>
          </w:tcPr>
          <w:p w14:paraId="3AFEE65E" w14:textId="2747192F" w:rsidR="00D7650C" w:rsidRPr="00D93DE8" w:rsidRDefault="0084159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15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explain what the Wise Men’s gifts symbolise?</w:t>
            </w:r>
          </w:p>
        </w:tc>
      </w:tr>
      <w:tr w:rsidR="00D7650C" w:rsidRPr="00A60AF4" w14:paraId="383B057A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66581315" w14:textId="0056B01B" w:rsidR="00D7650C" w:rsidRDefault="00FD6DA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0EAE2CDD" w14:textId="7B3EF6FA" w:rsidR="00FD7EFC" w:rsidRPr="00D93DE8" w:rsidRDefault="00FD7EF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3224" w:type="dxa"/>
            <w:gridSpan w:val="2"/>
          </w:tcPr>
          <w:p w14:paraId="4AFBC884" w14:textId="78D9D379" w:rsidR="00D7650C" w:rsidRPr="00D93DE8" w:rsidRDefault="00571642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7164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D2.3.2. Making simple links with Isaiah and John the Baptist as prophets, and their openness to the Holy Spirit.</w:t>
            </w:r>
          </w:p>
        </w:tc>
        <w:tc>
          <w:tcPr>
            <w:tcW w:w="1488" w:type="dxa"/>
          </w:tcPr>
          <w:p w14:paraId="7CFB862B" w14:textId="77777777" w:rsidR="00D7650C" w:rsidRPr="00466267" w:rsidRDefault="007E1108" w:rsidP="00A60AF4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466267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John the Baptist</w:t>
            </w:r>
          </w:p>
          <w:p w14:paraId="2121F6C4" w14:textId="77777777" w:rsidR="007E1108" w:rsidRDefault="007E1108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</w:p>
          <w:p w14:paraId="003DB9B3" w14:textId="77777777" w:rsidR="00466267" w:rsidRDefault="00466267" w:rsidP="00466267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preaching of John the Baptist (Luke 3:2-6, 10-16)</w:t>
            </w:r>
          </w:p>
          <w:p w14:paraId="38484C91" w14:textId="6A9E3EC1" w:rsidR="007E1108" w:rsidRPr="00D93DE8" w:rsidRDefault="007E110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854" w:type="dxa"/>
            <w:gridSpan w:val="2"/>
          </w:tcPr>
          <w:p w14:paraId="48AE1DA2" w14:textId="30FE7470" w:rsidR="00D7650C" w:rsidRPr="00D93DE8" w:rsidRDefault="00C809A5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809A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prophet, John the Baptist</w:t>
            </w:r>
          </w:p>
        </w:tc>
        <w:tc>
          <w:tcPr>
            <w:tcW w:w="2858" w:type="dxa"/>
            <w:shd w:val="clear" w:color="auto" w:fill="FFFFFF" w:themeFill="background1"/>
          </w:tcPr>
          <w:p w14:paraId="2DAE981C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619EA72" w14:textId="33B4D3FB" w:rsidR="001E5FEC" w:rsidRDefault="000103D5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how Is</w:t>
            </w:r>
            <w:r w:rsidR="00BE25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aiah and John the Baptist inspired the Holy Spirit. </w:t>
            </w:r>
          </w:p>
          <w:p w14:paraId="23A4A0A7" w14:textId="5CA6626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DB3EEE5" w14:textId="5E001310" w:rsidR="00D84D8A" w:rsidRPr="00D84D8A" w:rsidRDefault="00BE2582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about the differences between Isaiah’s and John’s messages. </w:t>
            </w:r>
          </w:p>
          <w:p w14:paraId="7AE0CB49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5AB3AA37" w14:textId="2EA235FB" w:rsidR="007A511E" w:rsidRPr="00D93DE8" w:rsidRDefault="004A74F5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Ask what advice </w:t>
            </w:r>
            <w:r w:rsidR="00F8703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John the Baptist could be given today. 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B335243" w14:textId="77777777" w:rsidR="009C7AAD" w:rsidRPr="009C7AAD" w:rsidRDefault="009C7AAD" w:rsidP="009C7AA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C7A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43E5194A" w14:textId="1DFF19EA" w:rsidR="00896364" w:rsidRDefault="00F468AC" w:rsidP="009C7AA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words of this branch Classroom resource (</w:t>
            </w:r>
            <w:r w:rsidR="005F4F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LTP</w:t>
            </w:r>
            <w:r w:rsidR="00EC5C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_CR_Y2_B3_L01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2AE7D4D8" w14:textId="18ECC1A9" w:rsidR="009C7AAD" w:rsidRPr="009C7AAD" w:rsidRDefault="009C7AAD" w:rsidP="009C7AA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C7A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Classroom resource ‘The land where Jesus lived’ (CR_Y2_B3_01</w:t>
            </w:r>
            <w:r w:rsidR="00EC5C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9C7A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3995DC11" w14:textId="08CD5453" w:rsidR="00D7650C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5285B15" w14:textId="0E4665FD" w:rsidR="00D7650C" w:rsidRPr="00D93DE8" w:rsidRDefault="00634B8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34B8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make simple links between John the Baptist and Isaiah?</w:t>
            </w:r>
          </w:p>
        </w:tc>
      </w:tr>
      <w:tr w:rsidR="00BE085D" w:rsidRPr="00A60AF4" w14:paraId="47BC0E9A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4749E4E7" w14:textId="7F1765BE" w:rsidR="00BE085D" w:rsidRDefault="00FD6DA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2FDF7649" w14:textId="74DF3FFE" w:rsidR="00C14A35" w:rsidRPr="00D93DE8" w:rsidRDefault="00D75FD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3224" w:type="dxa"/>
            <w:gridSpan w:val="2"/>
          </w:tcPr>
          <w:p w14:paraId="2AC993AE" w14:textId="0138E924" w:rsidR="00BE085D" w:rsidRPr="00D93DE8" w:rsidRDefault="00D45AF0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45AF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U.2.3.1. Retell, in any form, the story of John the Baptist and the baptism of Jesus.</w:t>
            </w:r>
          </w:p>
        </w:tc>
        <w:tc>
          <w:tcPr>
            <w:tcW w:w="1488" w:type="dxa"/>
          </w:tcPr>
          <w:p w14:paraId="36B0F590" w14:textId="34C234A8" w:rsidR="003776D7" w:rsidRPr="003776D7" w:rsidRDefault="003776D7" w:rsidP="00A60AF4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3776D7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The baptism of Jesus</w:t>
            </w:r>
          </w:p>
          <w:p w14:paraId="6262E6F1" w14:textId="77777777" w:rsidR="003776D7" w:rsidRDefault="003776D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23346CA" w14:textId="59DAB725" w:rsidR="00BE085D" w:rsidRPr="00D93DE8" w:rsidRDefault="00C72563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7256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is baptised (Luke 3:21–22)</w:t>
            </w:r>
          </w:p>
        </w:tc>
        <w:tc>
          <w:tcPr>
            <w:tcW w:w="1854" w:type="dxa"/>
            <w:gridSpan w:val="2"/>
          </w:tcPr>
          <w:p w14:paraId="542F7F49" w14:textId="4FCE3764" w:rsidR="00BE085D" w:rsidRPr="00D93DE8" w:rsidRDefault="00B25953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595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baptism</w:t>
            </w:r>
          </w:p>
        </w:tc>
        <w:tc>
          <w:tcPr>
            <w:tcW w:w="2858" w:type="dxa"/>
            <w:shd w:val="clear" w:color="auto" w:fill="FFFFFF" w:themeFill="background1"/>
          </w:tcPr>
          <w:p w14:paraId="307FB36B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E12D6C1" w14:textId="180DEE66" w:rsidR="00D84D8A" w:rsidRPr="00D84D8A" w:rsidRDefault="00D15C0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</w:t>
            </w:r>
            <w:r w:rsidR="003C18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0422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</w:t>
            </w:r>
            <w:r w:rsidR="00F225C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he baptism of Jesus</w:t>
            </w:r>
            <w:r w:rsidR="00BD7F9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John the Baptist</w:t>
            </w:r>
            <w:r w:rsidR="00F225C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. </w:t>
            </w:r>
          </w:p>
          <w:p w14:paraId="23C57D83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A6CC46F" w14:textId="687BB704" w:rsidR="00D84D8A" w:rsidRPr="00D84D8A" w:rsidRDefault="00B21DB5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Create a comic strip showing the main events of Jesus’ baptism. </w:t>
            </w:r>
          </w:p>
          <w:p w14:paraId="69B8B8DA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3D32ED6F" w14:textId="10861314" w:rsidR="00A12D4E" w:rsidRPr="00D93DE8" w:rsidRDefault="00D15C0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Look at a piece of art that shows Jesus’s baptism and talk or write about what is shows.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3708541" w14:textId="77777777" w:rsidR="00163317" w:rsidRPr="00163317" w:rsidRDefault="00163317" w:rsidP="001633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331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5CB93F6" w14:textId="77777777" w:rsidR="00BE085D" w:rsidRPr="00D93DE8" w:rsidRDefault="00BE085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DF84000" w14:textId="1319D61C" w:rsidR="00BE085D" w:rsidRPr="00D93DE8" w:rsidRDefault="00910722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1072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retell the story of Jesus’ baptism by John the Baptist?</w:t>
            </w:r>
          </w:p>
        </w:tc>
      </w:tr>
    </w:tbl>
    <w:p w14:paraId="6DAD70D6" w14:textId="77777777" w:rsidR="002D4430" w:rsidRDefault="002D4430"/>
    <w:tbl>
      <w:tblPr>
        <w:tblW w:w="15735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254"/>
        <w:gridCol w:w="1518"/>
        <w:gridCol w:w="1884"/>
        <w:gridCol w:w="2888"/>
        <w:gridCol w:w="2386"/>
        <w:gridCol w:w="2386"/>
      </w:tblGrid>
      <w:tr w:rsidR="002D4430" w:rsidRPr="00A60AF4" w14:paraId="2E59ACD3" w14:textId="77777777" w:rsidTr="002D4430">
        <w:trPr>
          <w:trHeight w:hRule="exact" w:val="340"/>
          <w:tblCellSpacing w:w="15" w:type="dxa"/>
          <w:jc w:val="center"/>
        </w:trPr>
        <w:tc>
          <w:tcPr>
            <w:tcW w:w="1374" w:type="dxa"/>
            <w:shd w:val="clear" w:color="auto" w:fill="95D3E0"/>
            <w:vAlign w:val="center"/>
          </w:tcPr>
          <w:p w14:paraId="13CEF9B7" w14:textId="12F3271B" w:rsidR="002D4430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3224" w:type="dxa"/>
            <w:shd w:val="clear" w:color="auto" w:fill="95D3E0"/>
            <w:vAlign w:val="center"/>
          </w:tcPr>
          <w:p w14:paraId="064E9928" w14:textId="152FF0F5" w:rsidR="002D4430" w:rsidRPr="00A66190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1488" w:type="dxa"/>
            <w:shd w:val="clear" w:color="auto" w:fill="95D3E0"/>
            <w:vAlign w:val="center"/>
          </w:tcPr>
          <w:p w14:paraId="10564570" w14:textId="6B3B98AE" w:rsidR="002D4430" w:rsidRPr="00282C84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854" w:type="dxa"/>
            <w:shd w:val="clear" w:color="auto" w:fill="95D3E0"/>
            <w:vAlign w:val="center"/>
          </w:tcPr>
          <w:p w14:paraId="58B28C1D" w14:textId="685D3575" w:rsidR="002D4430" w:rsidRPr="00D93DE8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58" w:type="dxa"/>
            <w:shd w:val="clear" w:color="auto" w:fill="95D3E0"/>
            <w:vAlign w:val="center"/>
          </w:tcPr>
          <w:p w14:paraId="54B617BD" w14:textId="5AD8B912" w:rsidR="002D4430" w:rsidRPr="00D84D8A" w:rsidRDefault="002D4430" w:rsidP="002D443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68B99A61" w14:textId="4740D323" w:rsidR="002D4430" w:rsidRPr="00D93DE8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</w:tcPr>
          <w:p w14:paraId="33646A95" w14:textId="1CF0B943" w:rsidR="002D4430" w:rsidRPr="004C36D8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A60AF4" w:rsidRPr="00A60AF4" w14:paraId="201D39F0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15131EE6" w14:textId="77777777" w:rsidR="00A60AF4" w:rsidRDefault="00C6756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4B4DF2C9" w14:textId="0CD62DFF" w:rsidR="000F66E8" w:rsidRPr="00D93DE8" w:rsidRDefault="000F66E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3224" w:type="dxa"/>
          </w:tcPr>
          <w:p w14:paraId="0867DE37" w14:textId="607F6E24" w:rsidR="00A60AF4" w:rsidRPr="00D93DE8" w:rsidRDefault="00A66190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619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D2.3.1. Looking at artistic representations of Jesus’ baptism and talking about images used for God the Father, Jesus (God the Son), and the Holy Spirit and notice how they are connected.</w:t>
            </w:r>
          </w:p>
        </w:tc>
        <w:tc>
          <w:tcPr>
            <w:tcW w:w="1488" w:type="dxa"/>
          </w:tcPr>
          <w:p w14:paraId="6EFA7F22" w14:textId="77777777" w:rsidR="00A60AF4" w:rsidRPr="00282C84" w:rsidRDefault="00671FFF" w:rsidP="00A60AF4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282C84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Jesus’ baptism in artwork</w:t>
            </w:r>
          </w:p>
          <w:p w14:paraId="510E1327" w14:textId="77777777" w:rsidR="00671FFF" w:rsidRDefault="00671FF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9FA0485" w14:textId="77777777" w:rsidR="00282C84" w:rsidRPr="00282C84" w:rsidRDefault="00282C84" w:rsidP="00282C8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82C8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is baptised (Luke 3:21–22)</w:t>
            </w:r>
          </w:p>
          <w:p w14:paraId="13C4AB9D" w14:textId="678C5867" w:rsidR="00282C84" w:rsidRPr="00D93DE8" w:rsidRDefault="00282C84" w:rsidP="00282C8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82C8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twelve apostles (Lk 6:12–16)</w:t>
            </w:r>
          </w:p>
        </w:tc>
        <w:tc>
          <w:tcPr>
            <w:tcW w:w="1854" w:type="dxa"/>
          </w:tcPr>
          <w:p w14:paraId="7AF87262" w14:textId="2615E548" w:rsidR="00A60AF4" w:rsidRPr="00D93DE8" w:rsidRDefault="00A60AF4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858" w:type="dxa"/>
            <w:shd w:val="clear" w:color="auto" w:fill="FFFFFF" w:themeFill="background1"/>
          </w:tcPr>
          <w:p w14:paraId="42CA285C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07B1981" w14:textId="3CDA9611" w:rsidR="00D84D8A" w:rsidRPr="00D84D8A" w:rsidRDefault="00724DC3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symbolic representations of the Holy Spirit, like doves, water and light. </w:t>
            </w:r>
          </w:p>
          <w:p w14:paraId="6D8E50AA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07B96BB1" w14:textId="59319577" w:rsidR="00D84D8A" w:rsidRPr="00D84D8A" w:rsidRDefault="00724DC3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Ans</w:t>
            </w:r>
            <w:r w:rsidR="00D27B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wer questions about the </w:t>
            </w:r>
            <w:r w:rsidR="000B2F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symbolism in the </w:t>
            </w:r>
            <w:r w:rsidR="00D27B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two artworks. </w:t>
            </w:r>
          </w:p>
          <w:p w14:paraId="6F65285C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28491D54" w14:textId="1878E591" w:rsidR="00A60AF4" w:rsidRPr="00D93DE8" w:rsidRDefault="00D27BE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 your own artwork</w:t>
            </w:r>
            <w:r w:rsidR="000B2F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of Jesus’s baptism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using the artworks as inspiration. </w:t>
            </w:r>
          </w:p>
        </w:tc>
        <w:tc>
          <w:tcPr>
            <w:tcW w:w="2356" w:type="dxa"/>
            <w:shd w:val="clear" w:color="auto" w:fill="FFFFFF" w:themeFill="background1"/>
          </w:tcPr>
          <w:p w14:paraId="17F6DF95" w14:textId="0A64B7BE" w:rsidR="00A60AF4" w:rsidRPr="00D93DE8" w:rsidRDefault="00A60AF4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4EC1637" w14:textId="0EC4A02D" w:rsidR="00A60AF4" w:rsidRPr="00D93DE8" w:rsidRDefault="004C36D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C36D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artworks showing the baptism of Jesus and explain some of the symbols used by the artists?</w:t>
            </w:r>
          </w:p>
        </w:tc>
      </w:tr>
      <w:tr w:rsidR="00091AC7" w:rsidRPr="00A60AF4" w14:paraId="0F95F507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31F09D16" w14:textId="77777777" w:rsidR="00091AC7" w:rsidRDefault="00C7514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443F1BF0" w14:textId="2B1F28E4" w:rsidR="00424F5C" w:rsidRDefault="00424F5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3224" w:type="dxa"/>
          </w:tcPr>
          <w:p w14:paraId="441F9038" w14:textId="5F38A152" w:rsidR="00091AC7" w:rsidRPr="00A66190" w:rsidRDefault="000462B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462B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U.2.3.4. Begin to recognise that the miracles of Jesus are signs that he is the Son of God.</w:t>
            </w:r>
          </w:p>
        </w:tc>
        <w:tc>
          <w:tcPr>
            <w:tcW w:w="1488" w:type="dxa"/>
          </w:tcPr>
          <w:p w14:paraId="39B2F351" w14:textId="5C15314B" w:rsidR="00D674EF" w:rsidRDefault="00BD6EF3" w:rsidP="00A60AF4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BD6EF3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Forgiveness and healing</w:t>
            </w:r>
          </w:p>
          <w:p w14:paraId="1BE495C8" w14:textId="77777777" w:rsidR="00BD6EF3" w:rsidRDefault="00BD6EF3" w:rsidP="00A60AF4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</w:p>
          <w:p w14:paraId="09EC84F8" w14:textId="11DF2C4B" w:rsidR="00091AC7" w:rsidRPr="00282C84" w:rsidRDefault="00D674EF" w:rsidP="00A60AF4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D674EF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Jesus heals a man who cannot walk (Luke 5:17–26)</w:t>
            </w:r>
          </w:p>
        </w:tc>
        <w:tc>
          <w:tcPr>
            <w:tcW w:w="1854" w:type="dxa"/>
          </w:tcPr>
          <w:p w14:paraId="51B5E2A7" w14:textId="644BDF99" w:rsidR="00091AC7" w:rsidRPr="00D93DE8" w:rsidRDefault="00AE441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E44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miracle</w:t>
            </w:r>
          </w:p>
        </w:tc>
        <w:tc>
          <w:tcPr>
            <w:tcW w:w="2858" w:type="dxa"/>
            <w:shd w:val="clear" w:color="auto" w:fill="FFFFFF" w:themeFill="background1"/>
          </w:tcPr>
          <w:p w14:paraId="3257D26B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E300E70" w14:textId="04CD04B9" w:rsidR="00D84D8A" w:rsidRPr="00D84D8A" w:rsidRDefault="00EF11F8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story of Jesus healing a man</w:t>
            </w:r>
            <w:r w:rsidR="00EC4C5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. </w:t>
            </w:r>
          </w:p>
          <w:p w14:paraId="44A6C809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4D54EA18" w14:textId="24DD11B0" w:rsidR="00D84D8A" w:rsidRPr="00D84D8A" w:rsidRDefault="00EC4C55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or draw the story of the miracle</w:t>
            </w:r>
            <w:r w:rsidR="00AC4F4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using the Activity sheet for support.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14:paraId="4DA578FA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49C50239" w14:textId="12077556" w:rsidR="00091AC7" w:rsidRPr="00D93DE8" w:rsidRDefault="00AC4F4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Think of some questions to ask the man who was healed. </w:t>
            </w:r>
          </w:p>
        </w:tc>
        <w:tc>
          <w:tcPr>
            <w:tcW w:w="2356" w:type="dxa"/>
            <w:shd w:val="clear" w:color="auto" w:fill="FFFFFF" w:themeFill="background1"/>
          </w:tcPr>
          <w:p w14:paraId="25F33194" w14:textId="037215B5" w:rsidR="00091AC7" w:rsidRPr="00D93DE8" w:rsidRDefault="00643F5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3F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Activity sheet AS_Y2_B3_L04 (for children who need extra support with the </w:t>
            </w:r>
            <w:proofErr w:type="gramStart"/>
            <w:r w:rsidRPr="00643F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Independent</w:t>
            </w:r>
            <w:proofErr w:type="gramEnd"/>
            <w:r w:rsidRPr="00643F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activity).</w:t>
            </w:r>
          </w:p>
        </w:tc>
        <w:tc>
          <w:tcPr>
            <w:tcW w:w="2341" w:type="dxa"/>
          </w:tcPr>
          <w:p w14:paraId="434B3A9F" w14:textId="77777777" w:rsidR="00432B5F" w:rsidRDefault="00432B5F" w:rsidP="00432B5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identify some ways in which this miracle is a sign that Jesus is the Son of God?</w:t>
            </w:r>
          </w:p>
          <w:p w14:paraId="7DC1D1AE" w14:textId="77777777" w:rsidR="00091AC7" w:rsidRPr="004C36D8" w:rsidRDefault="00091AC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2D4430" w:rsidRPr="00A60AF4" w14:paraId="10F2DD57" w14:textId="77777777" w:rsidTr="00095792">
        <w:trPr>
          <w:tblCellSpacing w:w="15" w:type="dxa"/>
          <w:jc w:val="center"/>
        </w:trPr>
        <w:tc>
          <w:tcPr>
            <w:tcW w:w="1374" w:type="dxa"/>
          </w:tcPr>
          <w:p w14:paraId="4281907F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bookmarkStart w:id="0" w:name="_Hlk209692700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41043E51" w14:textId="7F912D40" w:rsidR="002D4430" w:rsidRPr="00D93DE8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3224" w:type="dxa"/>
          </w:tcPr>
          <w:p w14:paraId="5AD7757A" w14:textId="7F81FDA3" w:rsidR="002D4430" w:rsidRPr="00D93DE8" w:rsidRDefault="002D4430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E67EE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U.2.3.4. Begin to recognise that the miracles of Jesus are signs that he is the Son of God.</w:t>
            </w:r>
          </w:p>
        </w:tc>
        <w:tc>
          <w:tcPr>
            <w:tcW w:w="1488" w:type="dxa"/>
          </w:tcPr>
          <w:p w14:paraId="38EC4D20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C762CE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Jesus calms a storm</w:t>
            </w:r>
          </w:p>
          <w:p w14:paraId="5C57A8A7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</w:p>
          <w:p w14:paraId="16C2B12C" w14:textId="29EDFB51" w:rsidR="002D4430" w:rsidRPr="00D93DE8" w:rsidRDefault="002D4430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Jesus calms a storm (Luke 8:22–25)</w:t>
            </w:r>
          </w:p>
        </w:tc>
        <w:tc>
          <w:tcPr>
            <w:tcW w:w="1854" w:type="dxa"/>
          </w:tcPr>
          <w:p w14:paraId="4613B562" w14:textId="29CF1470" w:rsidR="002D4430" w:rsidRPr="00D93DE8" w:rsidRDefault="002D4430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A432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disciple</w:t>
            </w:r>
          </w:p>
        </w:tc>
        <w:tc>
          <w:tcPr>
            <w:tcW w:w="2858" w:type="dxa"/>
            <w:shd w:val="clear" w:color="auto" w:fill="FFFFFF" w:themeFill="background1"/>
          </w:tcPr>
          <w:p w14:paraId="084FE781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C70F908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the story of the Sea of Galilee and the job of the fisherman. </w:t>
            </w:r>
          </w:p>
          <w:p w14:paraId="150E9874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BFB46DF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the thoughts and feelings of the moment when Jesus calms the storm, using the Activity sheet. </w:t>
            </w:r>
          </w:p>
          <w:p w14:paraId="21DAC3B6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D22469E" w14:textId="6092E9C4" w:rsidR="002D4430" w:rsidRPr="00D93DE8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Write, draw or role play an alternative version of the story. </w:t>
            </w:r>
          </w:p>
        </w:tc>
        <w:tc>
          <w:tcPr>
            <w:tcW w:w="2356" w:type="dxa"/>
            <w:shd w:val="clear" w:color="auto" w:fill="FFFFFF" w:themeFill="background1"/>
          </w:tcPr>
          <w:p w14:paraId="7F1EFD6F" w14:textId="77777777" w:rsidR="002D4430" w:rsidRPr="00696C3D" w:rsidRDefault="002D4430" w:rsidP="00696C3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96C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2ED877B" w14:textId="77777777" w:rsidR="002D4430" w:rsidRPr="00696C3D" w:rsidRDefault="002D4430" w:rsidP="00696C3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96C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Optional: Classroom resource CR_Y2_B3_01 (The land where Jesus lived)</w:t>
            </w:r>
          </w:p>
          <w:p w14:paraId="26FC0952" w14:textId="4D7352C6" w:rsidR="002D4430" w:rsidRPr="00D93DE8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96C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AS_Y2_B3_L06</w:t>
            </w:r>
          </w:p>
        </w:tc>
        <w:tc>
          <w:tcPr>
            <w:tcW w:w="2341" w:type="dxa"/>
          </w:tcPr>
          <w:p w14:paraId="5C3B4EA5" w14:textId="77777777" w:rsidR="002D4430" w:rsidRDefault="002D4430" w:rsidP="00EA20B4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Can the children recognise that Jesus’ miracles are a sign that he is the Son of God? </w:t>
            </w:r>
          </w:p>
          <w:p w14:paraId="2DFE5440" w14:textId="6AF29A3E" w:rsidR="002D4430" w:rsidRPr="00D93DE8" w:rsidRDefault="002D4430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D4430" w:rsidRPr="00A60AF4" w14:paraId="1613D267" w14:textId="77777777" w:rsidTr="002D4430">
        <w:trPr>
          <w:trHeight w:hRule="exact" w:val="340"/>
          <w:tblCellSpacing w:w="15" w:type="dxa"/>
          <w:jc w:val="center"/>
        </w:trPr>
        <w:tc>
          <w:tcPr>
            <w:tcW w:w="1374" w:type="dxa"/>
            <w:shd w:val="clear" w:color="auto" w:fill="95D3E0"/>
          </w:tcPr>
          <w:p w14:paraId="0EC48BCC" w14:textId="09D54DD0" w:rsidR="002D4430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3224" w:type="dxa"/>
            <w:shd w:val="clear" w:color="auto" w:fill="95D3E0"/>
          </w:tcPr>
          <w:p w14:paraId="2533C077" w14:textId="240E766D" w:rsidR="002D4430" w:rsidRDefault="002D4430" w:rsidP="002D4430">
            <w:pPr>
              <w:spacing w:after="0"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1488" w:type="dxa"/>
            <w:shd w:val="clear" w:color="auto" w:fill="95D3E0"/>
          </w:tcPr>
          <w:p w14:paraId="4D6B6747" w14:textId="4C2B0166" w:rsidR="002D4430" w:rsidRPr="007F3746" w:rsidRDefault="002D4430" w:rsidP="002D4430">
            <w:pPr>
              <w:spacing w:after="0" w:line="276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854" w:type="dxa"/>
            <w:shd w:val="clear" w:color="auto" w:fill="95D3E0"/>
          </w:tcPr>
          <w:p w14:paraId="2C65E4AA" w14:textId="6F47769A" w:rsidR="002D4430" w:rsidRPr="00501317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58" w:type="dxa"/>
            <w:shd w:val="clear" w:color="auto" w:fill="95D3E0"/>
          </w:tcPr>
          <w:p w14:paraId="5C020760" w14:textId="796B9B12" w:rsidR="002D4430" w:rsidRPr="00D84D8A" w:rsidRDefault="002D4430" w:rsidP="002D443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5D3E0"/>
          </w:tcPr>
          <w:p w14:paraId="54E1E1DD" w14:textId="301AC8DC" w:rsidR="002D4430" w:rsidRPr="00054D83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</w:tcPr>
          <w:p w14:paraId="78A2BC04" w14:textId="0A41E27D" w:rsidR="002D4430" w:rsidRDefault="002D4430" w:rsidP="002D4430">
            <w:pPr>
              <w:spacing w:after="0"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bookmarkEnd w:id="0"/>
      <w:tr w:rsidR="002D4430" w:rsidRPr="00A60AF4" w14:paraId="58B904F8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71256B30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1C446CB4" w14:textId="438DFF68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3224" w:type="dxa"/>
          </w:tcPr>
          <w:p w14:paraId="4DC46EA8" w14:textId="77777777" w:rsidR="002D4430" w:rsidRDefault="002D4430" w:rsidP="00D168DE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U.2.3.2. Begin to recognise ‘parables’ as a literary form in Scripture with reference to the parable of the lost sheep (Lk 15:4–7) and how Jesus uses them to teach people about God.</w:t>
            </w:r>
          </w:p>
          <w:p w14:paraId="080AF7EE" w14:textId="03D60A10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U.2.3.3. Recognise that everyone is tempted to make bad choices (sin), but that God loves and forgives all people.</w:t>
            </w:r>
          </w:p>
        </w:tc>
        <w:tc>
          <w:tcPr>
            <w:tcW w:w="1488" w:type="dxa"/>
          </w:tcPr>
          <w:p w14:paraId="2A5287B9" w14:textId="77777777" w:rsidR="002D4430" w:rsidRDefault="002D4430" w:rsidP="004D0173">
            <w:pPr>
              <w:spacing w:line="276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7F3746">
              <w:rPr>
                <w:rFonts w:ascii="Calibri" w:eastAsia="Calibri" w:hAnsi="Calibri" w:cs="Calibri"/>
                <w:bCs/>
                <w:sz w:val="20"/>
                <w:szCs w:val="20"/>
              </w:rPr>
              <w:t>The Lost Sheep</w:t>
            </w:r>
          </w:p>
          <w:p w14:paraId="27D62454" w14:textId="3B2D87A5" w:rsidR="002D4430" w:rsidRPr="00F06E3A" w:rsidRDefault="002D4430" w:rsidP="00F06E3A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2E7F00">
              <w:rPr>
                <w:rFonts w:ascii="Calibri" w:eastAsia="Calibri" w:hAnsi="Calibri" w:cs="Calibri"/>
                <w:bCs/>
                <w:sz w:val="20"/>
                <w:szCs w:val="20"/>
              </w:rPr>
              <w:t>The parable of the lost sheep (Luke 15:4–7)</w:t>
            </w:r>
          </w:p>
        </w:tc>
        <w:tc>
          <w:tcPr>
            <w:tcW w:w="1854" w:type="dxa"/>
          </w:tcPr>
          <w:p w14:paraId="5D3C6D33" w14:textId="550AD2FD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0131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parable, forgiveness</w:t>
            </w:r>
          </w:p>
        </w:tc>
        <w:tc>
          <w:tcPr>
            <w:tcW w:w="2858" w:type="dxa"/>
            <w:shd w:val="clear" w:color="auto" w:fill="FFFFFF" w:themeFill="background1"/>
          </w:tcPr>
          <w:p w14:paraId="74CD9F29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F5FF117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Recap the Parable of the Lost Sheep and explore the meaning within it. </w:t>
            </w:r>
          </w:p>
          <w:p w14:paraId="6EB0C94F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0F27C042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Retell the story of the Parable of the Lost Sheep. </w:t>
            </w:r>
          </w:p>
          <w:p w14:paraId="03074E51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23630B0" w14:textId="4A541E97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Act out the story of the Parable of the Lost Sheep. </w:t>
            </w:r>
          </w:p>
        </w:tc>
        <w:tc>
          <w:tcPr>
            <w:tcW w:w="2356" w:type="dxa"/>
            <w:shd w:val="clear" w:color="auto" w:fill="FFFFFF" w:themeFill="background1"/>
          </w:tcPr>
          <w:p w14:paraId="13E26F22" w14:textId="77777777" w:rsidR="002D4430" w:rsidRPr="00054D83" w:rsidRDefault="002D4430" w:rsidP="00054D8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4D8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23F6D71C" w14:textId="1826644C" w:rsidR="002D4430" w:rsidRPr="00A60AF4" w:rsidRDefault="002D4430" w:rsidP="00696C3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0CE35AE" w14:textId="77777777" w:rsidR="002D4430" w:rsidRDefault="002D4430" w:rsidP="00AF74AE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recognise that the parable of the lost sheep teaches about God’s forgiveness?</w:t>
            </w:r>
          </w:p>
          <w:p w14:paraId="4FA71AB9" w14:textId="6E5021E5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2D4430" w:rsidRPr="00A60AF4" w14:paraId="73782B2C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1A7D6E0F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4D008F29" w14:textId="58F3E374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3224" w:type="dxa"/>
          </w:tcPr>
          <w:p w14:paraId="2980F568" w14:textId="380C35F0" w:rsidR="002D4430" w:rsidRPr="002E7F00" w:rsidRDefault="002D4430" w:rsidP="00D168DE">
            <w:pPr>
              <w:spacing w:line="276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AB62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U.2.3.3. Recognise that everyone is tempted to make bad choices (sin), but that God loves and forgives all people.</w:t>
            </w:r>
          </w:p>
        </w:tc>
        <w:tc>
          <w:tcPr>
            <w:tcW w:w="1488" w:type="dxa"/>
          </w:tcPr>
          <w:p w14:paraId="535364A2" w14:textId="4A6F6940" w:rsidR="002D4430" w:rsidRPr="00A60AF4" w:rsidRDefault="002D4430" w:rsidP="004D01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278F1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Saying sorry</w:t>
            </w:r>
          </w:p>
        </w:tc>
        <w:tc>
          <w:tcPr>
            <w:tcW w:w="1854" w:type="dxa"/>
          </w:tcPr>
          <w:p w14:paraId="41486A20" w14:textId="4F1B8C1D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7204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sin, temptation</w:t>
            </w:r>
          </w:p>
        </w:tc>
        <w:tc>
          <w:tcPr>
            <w:tcW w:w="2858" w:type="dxa"/>
            <w:shd w:val="clear" w:color="auto" w:fill="FFFFFF" w:themeFill="background1"/>
          </w:tcPr>
          <w:p w14:paraId="66DFB23B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EC579B2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the story of Zacchaeus and the themes within it. </w:t>
            </w:r>
          </w:p>
          <w:p w14:paraId="68DA6998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E11D472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or draw about the story of Zacchaeus or the Parable of the Lost Sheep. </w:t>
            </w:r>
          </w:p>
          <w:p w14:paraId="2D0FE64B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121C2E36" w14:textId="56028CA8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Imagine being Zacchaeus and write a story from his perspective. </w:t>
            </w:r>
          </w:p>
        </w:tc>
        <w:tc>
          <w:tcPr>
            <w:tcW w:w="2356" w:type="dxa"/>
            <w:shd w:val="clear" w:color="auto" w:fill="FFFFFF" w:themeFill="background1"/>
          </w:tcPr>
          <w:p w14:paraId="5E258643" w14:textId="6746F494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609C9E77" w14:textId="3ADAF8D3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020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understand that Christians believe that God forgives everyone?</w:t>
            </w:r>
          </w:p>
        </w:tc>
      </w:tr>
      <w:tr w:rsidR="002D4430" w:rsidRPr="00A60AF4" w14:paraId="71071375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7B2782ED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641D1F0F" w14:textId="35D6AD5E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3224" w:type="dxa"/>
          </w:tcPr>
          <w:p w14:paraId="483B34E9" w14:textId="77777777" w:rsidR="002D4430" w:rsidRPr="00C20FB1" w:rsidRDefault="002D4430" w:rsidP="00C20FB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0FB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U.2.3.5. Correctly use religious words and phrases to recognise how Catholics say sorry to God in prayer and talk about why saying sorry to God and to others is important.</w:t>
            </w:r>
          </w:p>
          <w:p w14:paraId="2269B72C" w14:textId="77777777" w:rsidR="002D4430" w:rsidRPr="00C20FB1" w:rsidRDefault="002D4430" w:rsidP="00C20FB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C3D67D4" w14:textId="4CA4D55F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0FB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R2.3.3. Considering what people might want to say sorry to God for and how praying can be part of this (e.g., through making a simple Act of Sorrow).</w:t>
            </w:r>
          </w:p>
        </w:tc>
        <w:tc>
          <w:tcPr>
            <w:tcW w:w="1488" w:type="dxa"/>
          </w:tcPr>
          <w:p w14:paraId="6AC500A3" w14:textId="427FCDC4" w:rsidR="002D4430" w:rsidRPr="008278F1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CC7DDF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Prayers to say sorry</w:t>
            </w:r>
          </w:p>
        </w:tc>
        <w:tc>
          <w:tcPr>
            <w:tcW w:w="1854" w:type="dxa"/>
          </w:tcPr>
          <w:p w14:paraId="22B65824" w14:textId="3F7B3977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F32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sorrow</w:t>
            </w:r>
          </w:p>
        </w:tc>
        <w:tc>
          <w:tcPr>
            <w:tcW w:w="2858" w:type="dxa"/>
            <w:shd w:val="clear" w:color="auto" w:fill="FFFFFF" w:themeFill="background1"/>
          </w:tcPr>
          <w:p w14:paraId="5999A881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6E24AC8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Identify words that show sorrow. </w:t>
            </w:r>
          </w:p>
          <w:p w14:paraId="625BC667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5D73EE6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a sorry letter, using the Act of Sorrow prayer as inspiration. </w:t>
            </w:r>
          </w:p>
          <w:p w14:paraId="5D94E375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33E6DA8B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Look for words of sorrow in the Act of Sorrow and Our Father prayers. </w:t>
            </w:r>
          </w:p>
          <w:p w14:paraId="48601859" w14:textId="75585AA0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624B9D72" w14:textId="77777777" w:rsidR="002D4430" w:rsidRPr="001128C1" w:rsidRDefault="002D4430" w:rsidP="001128C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128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 of Sorrow Classroom resource (CR_Y2_B3_0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  <w:r w:rsidRPr="001128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2992DBCF" w14:textId="09E3F9FB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128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Our Father Classroom resource (CR_Y2_B3_0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  <w:r w:rsidRPr="001128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341" w:type="dxa"/>
          </w:tcPr>
          <w:p w14:paraId="02076700" w14:textId="4DECF865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1B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recognise prayer as a way of saying sorry?</w:t>
            </w:r>
          </w:p>
        </w:tc>
      </w:tr>
    </w:tbl>
    <w:p w14:paraId="3505A92B" w14:textId="77777777" w:rsidR="002D4430" w:rsidRDefault="002D4430"/>
    <w:tbl>
      <w:tblPr>
        <w:tblW w:w="15735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254"/>
        <w:gridCol w:w="1518"/>
        <w:gridCol w:w="1884"/>
        <w:gridCol w:w="2888"/>
        <w:gridCol w:w="2386"/>
        <w:gridCol w:w="2386"/>
      </w:tblGrid>
      <w:tr w:rsidR="002D4430" w:rsidRPr="00A60AF4" w14:paraId="2364BBA6" w14:textId="77777777" w:rsidTr="002D4430">
        <w:trPr>
          <w:trHeight w:hRule="exact" w:val="340"/>
          <w:tblCellSpacing w:w="15" w:type="dxa"/>
          <w:jc w:val="center"/>
        </w:trPr>
        <w:tc>
          <w:tcPr>
            <w:tcW w:w="1374" w:type="dxa"/>
            <w:shd w:val="clear" w:color="auto" w:fill="95D3E0"/>
            <w:vAlign w:val="center"/>
          </w:tcPr>
          <w:p w14:paraId="6A2859A4" w14:textId="45677C40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3224" w:type="dxa"/>
            <w:shd w:val="clear" w:color="auto" w:fill="95D3E0"/>
            <w:vAlign w:val="center"/>
          </w:tcPr>
          <w:p w14:paraId="2903C5CA" w14:textId="316D5A26" w:rsidR="002D4430" w:rsidRPr="00A60AF4" w:rsidRDefault="002D4430" w:rsidP="00C20FB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1488" w:type="dxa"/>
            <w:shd w:val="clear" w:color="auto" w:fill="95D3E0"/>
            <w:vAlign w:val="center"/>
          </w:tcPr>
          <w:p w14:paraId="10C7AEBA" w14:textId="5DD262A7" w:rsidR="002D4430" w:rsidRPr="00CC7DDF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854" w:type="dxa"/>
            <w:shd w:val="clear" w:color="auto" w:fill="95D3E0"/>
            <w:vAlign w:val="center"/>
          </w:tcPr>
          <w:p w14:paraId="5786CEF7" w14:textId="32FECFA4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58" w:type="dxa"/>
            <w:shd w:val="clear" w:color="auto" w:fill="95D3E0"/>
            <w:vAlign w:val="center"/>
          </w:tcPr>
          <w:p w14:paraId="69BEB8D0" w14:textId="7470860A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54C4F0A8" w14:textId="0EB4E660" w:rsidR="002D4430" w:rsidRPr="00A60AF4" w:rsidRDefault="002D4430" w:rsidP="001128C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</w:tcPr>
          <w:p w14:paraId="225148DB" w14:textId="2E8A312B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2D4430" w:rsidRPr="00A60AF4" w14:paraId="3A5023AD" w14:textId="77777777" w:rsidTr="00095792">
        <w:trPr>
          <w:tblCellSpacing w:w="15" w:type="dxa"/>
          <w:jc w:val="center"/>
        </w:trPr>
        <w:tc>
          <w:tcPr>
            <w:tcW w:w="1374" w:type="dxa"/>
          </w:tcPr>
          <w:p w14:paraId="6C386C53" w14:textId="77777777" w:rsidR="002D4430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13F0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  <w:p w14:paraId="7B5F9460" w14:textId="4BA09640" w:rsidR="002D4430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3224" w:type="dxa"/>
          </w:tcPr>
          <w:p w14:paraId="21FC0994" w14:textId="77777777" w:rsidR="002D4430" w:rsidRPr="00A92DB8" w:rsidRDefault="002D4430" w:rsidP="00A92DB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92DB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R2.3.1. Reflecting on what it feels like to say sorry and to be forgiven. (RVE)</w:t>
            </w:r>
          </w:p>
          <w:p w14:paraId="5D08458F" w14:textId="77777777" w:rsidR="002D4430" w:rsidRPr="00A92DB8" w:rsidRDefault="002D4430" w:rsidP="00A92DB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CCC249B" w14:textId="21617424" w:rsidR="002D4430" w:rsidRPr="00C20FB1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92DB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R2.3.2. Talking about ways they and others show that they are sorry. (RVE)</w:t>
            </w:r>
          </w:p>
        </w:tc>
        <w:tc>
          <w:tcPr>
            <w:tcW w:w="1488" w:type="dxa"/>
          </w:tcPr>
          <w:p w14:paraId="54EB5F91" w14:textId="77777777" w:rsidR="002D4430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3464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Showing we are sorry</w:t>
            </w:r>
          </w:p>
          <w:p w14:paraId="64BE218E" w14:textId="77777777" w:rsidR="002D4430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EA5205B" w14:textId="6D1A234B" w:rsidR="002D4430" w:rsidRPr="00CC7DDF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9D3C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Luke 3: 10–14 (The message of John the Baptist)</w:t>
            </w:r>
          </w:p>
        </w:tc>
        <w:tc>
          <w:tcPr>
            <w:tcW w:w="1854" w:type="dxa"/>
          </w:tcPr>
          <w:p w14:paraId="7FD718EC" w14:textId="1EC8E4DE" w:rsidR="002D4430" w:rsidRPr="001F3292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858" w:type="dxa"/>
            <w:vAlign w:val="center"/>
          </w:tcPr>
          <w:p w14:paraId="65AF38C7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E221991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Reflect on bad choices and how people can say they are sorry. </w:t>
            </w:r>
          </w:p>
          <w:p w14:paraId="4D3B7909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D9F324C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or role play a scenario where people make a bad choice. </w:t>
            </w:r>
          </w:p>
          <w:p w14:paraId="5F597A41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9E41C14" w14:textId="06B3F7FE" w:rsidR="002D4430" w:rsidRPr="00A60AF4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D25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a poem or prayer about actions that show people are sorry. </w:t>
            </w:r>
          </w:p>
        </w:tc>
        <w:tc>
          <w:tcPr>
            <w:tcW w:w="2356" w:type="dxa"/>
          </w:tcPr>
          <w:p w14:paraId="6F59BBBD" w14:textId="77777777" w:rsidR="002D4430" w:rsidRPr="00AC4779" w:rsidRDefault="002D4430" w:rsidP="00AC477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C477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F161F54" w14:textId="413D7FB9" w:rsidR="002D4430" w:rsidRPr="001128C1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EBCC14A" w14:textId="4A86C7FC" w:rsidR="002D4430" w:rsidRPr="00481BB9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46FD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reflect on actions that show people are sorry?</w:t>
            </w:r>
          </w:p>
        </w:tc>
      </w:tr>
      <w:tr w:rsidR="002D4430" w:rsidRPr="00A60AF4" w14:paraId="6F49460A" w14:textId="77777777" w:rsidTr="00095792">
        <w:trPr>
          <w:tblCellSpacing w:w="15" w:type="dxa"/>
          <w:jc w:val="center"/>
        </w:trPr>
        <w:tc>
          <w:tcPr>
            <w:tcW w:w="1374" w:type="dxa"/>
          </w:tcPr>
          <w:p w14:paraId="0010B28B" w14:textId="77777777" w:rsidR="002D4430" w:rsidRPr="00916967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169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</w:t>
            </w:r>
          </w:p>
          <w:p w14:paraId="297FEBF4" w14:textId="1B9E2B02" w:rsidR="002D4430" w:rsidRPr="00813F09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3224" w:type="dxa"/>
          </w:tcPr>
          <w:p w14:paraId="2B8BBC25" w14:textId="6621342E" w:rsidR="002D4430" w:rsidRPr="00534649" w:rsidRDefault="002D4430" w:rsidP="00A92DB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A42B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D2.3.3. Talking about water as a symbol of a new start (reconciliation), thinking about the Sacrament of Baptism and the story of Noah.</w:t>
            </w:r>
          </w:p>
        </w:tc>
        <w:tc>
          <w:tcPr>
            <w:tcW w:w="1488" w:type="dxa"/>
          </w:tcPr>
          <w:p w14:paraId="2ABDB361" w14:textId="63D754C4" w:rsidR="002D4430" w:rsidRPr="009D3CAD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54FE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Making a new start</w:t>
            </w:r>
          </w:p>
        </w:tc>
        <w:tc>
          <w:tcPr>
            <w:tcW w:w="1854" w:type="dxa"/>
          </w:tcPr>
          <w:p w14:paraId="4A976535" w14:textId="77777777" w:rsidR="002D4430" w:rsidRPr="00D93DE8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58" w:type="dxa"/>
          </w:tcPr>
          <w:p w14:paraId="490C885B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0D7DCF6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Recall why water is used in baptism. </w:t>
            </w:r>
          </w:p>
          <w:p w14:paraId="74446AEF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FC73B0C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Create a piece of art showing water as a symbol. </w:t>
            </w:r>
          </w:p>
          <w:p w14:paraId="19313A11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2D127B58" w14:textId="108D57A6" w:rsidR="002D4430" w:rsidRPr="003D25DA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B679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or write about how water is used in baptism </w:t>
            </w:r>
          </w:p>
        </w:tc>
        <w:tc>
          <w:tcPr>
            <w:tcW w:w="2356" w:type="dxa"/>
          </w:tcPr>
          <w:p w14:paraId="3912B7AF" w14:textId="77777777" w:rsidR="002D4430" w:rsidRPr="00D93DE8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1E1D90D0" w14:textId="4EAC0B3F" w:rsidR="002D4430" w:rsidRPr="00C46FD5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539A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water as a symbol of a new start?</w:t>
            </w:r>
          </w:p>
        </w:tc>
      </w:tr>
      <w:tr w:rsidR="002D4430" w:rsidRPr="00A60AF4" w14:paraId="20CB2442" w14:textId="77777777" w:rsidTr="00095792">
        <w:trPr>
          <w:tblCellSpacing w:w="15" w:type="dxa"/>
          <w:jc w:val="center"/>
        </w:trPr>
        <w:tc>
          <w:tcPr>
            <w:tcW w:w="1374" w:type="dxa"/>
            <w:vAlign w:val="center"/>
          </w:tcPr>
          <w:p w14:paraId="4231768F" w14:textId="77777777" w:rsidR="002D4430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11</w:t>
            </w:r>
          </w:p>
          <w:p w14:paraId="7E9E191F" w14:textId="77777777" w:rsidR="002D4430" w:rsidRPr="004F2094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  <w:p w14:paraId="6DBAFDAB" w14:textId="39385C15" w:rsidR="002D4430" w:rsidRPr="00DC2566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3224" w:type="dxa"/>
          </w:tcPr>
          <w:p w14:paraId="59207307" w14:textId="77777777" w:rsidR="002D4430" w:rsidRDefault="002D4430" w:rsidP="003A08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08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U.2.3.1. Retell, in any form, the story of John the Baptist and the baptism of Jesus.</w:t>
            </w:r>
          </w:p>
          <w:p w14:paraId="4CE9B626" w14:textId="77777777" w:rsidR="002D4430" w:rsidRPr="003A082D" w:rsidRDefault="002D4430" w:rsidP="003A08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CFDAB25" w14:textId="77777777" w:rsidR="002D4430" w:rsidRDefault="002D4430" w:rsidP="003A08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08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U.2.3.2. Begin to recognise ‘parables’ as a literary form in Scripture with reference to the parable of the lost sheep (Lk 15:4-7) and how Jesus uses them to teach people about God.</w:t>
            </w:r>
          </w:p>
          <w:p w14:paraId="6A9B6E06" w14:textId="77777777" w:rsidR="002D4430" w:rsidRPr="003A082D" w:rsidRDefault="002D4430" w:rsidP="003A08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9A28953" w14:textId="0465276B" w:rsidR="002D4430" w:rsidRPr="006A42BC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08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U.2.3.3. Recognise that everyone is tempted to make bad choices (sin), but that God loves and forgives all people.</w:t>
            </w:r>
          </w:p>
        </w:tc>
        <w:tc>
          <w:tcPr>
            <w:tcW w:w="1488" w:type="dxa"/>
          </w:tcPr>
          <w:p w14:paraId="76C6AC72" w14:textId="77777777" w:rsidR="002D4430" w:rsidRDefault="002D4430" w:rsidP="00712C1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032A7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Review of the Branch</w:t>
            </w:r>
          </w:p>
          <w:p w14:paraId="3ED2857A" w14:textId="77777777" w:rsidR="002D4430" w:rsidRDefault="002D4430" w:rsidP="00712C1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D578119" w14:textId="77777777" w:rsidR="002D4430" w:rsidRPr="00712C1F" w:rsidRDefault="002D4430" w:rsidP="00712C1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12C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parable of the lost sheep (Luke 15:3–7)</w:t>
            </w:r>
          </w:p>
          <w:p w14:paraId="11006584" w14:textId="77777777" w:rsidR="002D4430" w:rsidRPr="00712C1F" w:rsidRDefault="002D4430" w:rsidP="00712C1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12C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John the Baptist prepares the way (Luke 3:10–16)</w:t>
            </w:r>
          </w:p>
          <w:p w14:paraId="57432CBA" w14:textId="77777777" w:rsidR="002D4430" w:rsidRPr="00712C1F" w:rsidRDefault="002D4430" w:rsidP="00712C1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12C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calms a storm (Luke 8:22–25)</w:t>
            </w:r>
          </w:p>
          <w:p w14:paraId="2B7B06E7" w14:textId="77EA68E2" w:rsidR="002D4430" w:rsidRPr="00A54FE9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854" w:type="dxa"/>
          </w:tcPr>
          <w:p w14:paraId="29C485EA" w14:textId="4717C91E" w:rsidR="002D4430" w:rsidRPr="00D93DE8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1F12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baptism, forgiveness, John the Baptist, miracle, parable, sin, temptation</w:t>
            </w:r>
          </w:p>
        </w:tc>
        <w:tc>
          <w:tcPr>
            <w:tcW w:w="2858" w:type="dxa"/>
          </w:tcPr>
          <w:p w14:paraId="590E4A8F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44F33FB" w14:textId="77777777" w:rsidR="002D4430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</w:t>
            </w:r>
            <w:r w:rsidRPr="008327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ecall key teachings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from </w:t>
            </w:r>
            <w:r w:rsidRPr="008327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Lost Sheep, the Our Father, John the Baptist, and Jesus calming the storm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8327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and explore how they reveal God's forgiveness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. </w:t>
            </w:r>
          </w:p>
          <w:p w14:paraId="3D89EA78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EF4BF9A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Use Activity sheet to show learning from the branch. </w:t>
            </w:r>
          </w:p>
          <w:p w14:paraId="3E67781F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3522C1C" w14:textId="22781CCC" w:rsidR="002D4430" w:rsidRPr="006B679E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308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Make links and connections between the topics. </w:t>
            </w:r>
          </w:p>
        </w:tc>
        <w:tc>
          <w:tcPr>
            <w:tcW w:w="2356" w:type="dxa"/>
          </w:tcPr>
          <w:p w14:paraId="327320AA" w14:textId="74F58849" w:rsidR="002D4430" w:rsidRPr="00D93DE8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635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Fact sheet Activity sheet LTP_AS_Y2_B3_L11</w:t>
            </w:r>
          </w:p>
        </w:tc>
        <w:tc>
          <w:tcPr>
            <w:tcW w:w="2341" w:type="dxa"/>
          </w:tcPr>
          <w:p w14:paraId="11A7CE99" w14:textId="77777777" w:rsidR="002D4430" w:rsidRDefault="002D4430" w:rsidP="00AF53D7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the children recall and make connections between the key topics they learned about in this Branch?</w:t>
            </w:r>
          </w:p>
          <w:p w14:paraId="05B8E238" w14:textId="0A7A51FB" w:rsidR="002D4430" w:rsidRPr="007539A8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2D4430" w:rsidRPr="00A60AF4" w14:paraId="5A673C1E" w14:textId="77777777" w:rsidTr="002D4430">
        <w:trPr>
          <w:trHeight w:hRule="exact" w:val="340"/>
          <w:tblCellSpacing w:w="15" w:type="dxa"/>
          <w:jc w:val="center"/>
        </w:trPr>
        <w:tc>
          <w:tcPr>
            <w:tcW w:w="1374" w:type="dxa"/>
            <w:shd w:val="clear" w:color="auto" w:fill="95D3E0"/>
            <w:vAlign w:val="center"/>
          </w:tcPr>
          <w:p w14:paraId="3385A056" w14:textId="503DF218" w:rsidR="002D4430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3224" w:type="dxa"/>
            <w:shd w:val="clear" w:color="auto" w:fill="95D3E0"/>
            <w:vAlign w:val="center"/>
          </w:tcPr>
          <w:p w14:paraId="2864DC55" w14:textId="737D56DC" w:rsidR="002D4430" w:rsidRPr="003A082D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1488" w:type="dxa"/>
            <w:shd w:val="clear" w:color="auto" w:fill="95D3E0"/>
            <w:vAlign w:val="center"/>
          </w:tcPr>
          <w:p w14:paraId="40658198" w14:textId="2A7A3574" w:rsidR="002D4430" w:rsidRPr="00C032A7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854" w:type="dxa"/>
            <w:shd w:val="clear" w:color="auto" w:fill="95D3E0"/>
            <w:vAlign w:val="center"/>
          </w:tcPr>
          <w:p w14:paraId="11298075" w14:textId="2D615C76" w:rsidR="002D4430" w:rsidRPr="001F1282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58" w:type="dxa"/>
            <w:shd w:val="clear" w:color="auto" w:fill="95D3E0"/>
            <w:vAlign w:val="center"/>
          </w:tcPr>
          <w:p w14:paraId="0031D2FD" w14:textId="0B24F2FD" w:rsidR="002D4430" w:rsidRPr="00D84D8A" w:rsidRDefault="002D4430" w:rsidP="002D443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1277D628" w14:textId="238A7867" w:rsidR="002D4430" w:rsidRPr="003635C1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</w:tcPr>
          <w:p w14:paraId="1A5F7063" w14:textId="1239CC81" w:rsidR="002D4430" w:rsidRDefault="002D4430" w:rsidP="002D4430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2D4430" w:rsidRPr="00A60AF4" w14:paraId="10434D06" w14:textId="77777777" w:rsidTr="00095792">
        <w:trPr>
          <w:tblCellSpacing w:w="15" w:type="dxa"/>
          <w:jc w:val="center"/>
        </w:trPr>
        <w:tc>
          <w:tcPr>
            <w:tcW w:w="1374" w:type="dxa"/>
            <w:vAlign w:val="center"/>
          </w:tcPr>
          <w:p w14:paraId="4E7483CD" w14:textId="77777777" w:rsidR="002D4430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3224" w:type="dxa"/>
          </w:tcPr>
          <w:p w14:paraId="66F13214" w14:textId="59D2BB38" w:rsidR="002D4430" w:rsidRPr="003A082D" w:rsidRDefault="002D4430" w:rsidP="003A08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08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U.2.3.4. Begin to recognise that the miracles of Jesus are signs that he is the Son of God.</w:t>
            </w:r>
          </w:p>
        </w:tc>
        <w:tc>
          <w:tcPr>
            <w:tcW w:w="1488" w:type="dxa"/>
          </w:tcPr>
          <w:p w14:paraId="4E1B049A" w14:textId="77777777" w:rsidR="002D4430" w:rsidRPr="00C032A7" w:rsidRDefault="002D4430" w:rsidP="00712C1F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854" w:type="dxa"/>
          </w:tcPr>
          <w:p w14:paraId="7D8C71E4" w14:textId="77777777" w:rsidR="002D4430" w:rsidRPr="001F1282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858" w:type="dxa"/>
          </w:tcPr>
          <w:p w14:paraId="0FFA31E4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0C58A743" w14:textId="77777777" w:rsidR="002D4430" w:rsidRPr="003635C1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01567FE" w14:textId="77777777" w:rsidR="002D4430" w:rsidRDefault="002D4430" w:rsidP="00AF53D7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2D443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9FA8A" w14:textId="77777777" w:rsidR="00624305" w:rsidRDefault="00624305" w:rsidP="00073AF7">
      <w:pPr>
        <w:spacing w:after="0" w:line="240" w:lineRule="auto"/>
      </w:pPr>
      <w:r>
        <w:separator/>
      </w:r>
    </w:p>
  </w:endnote>
  <w:endnote w:type="continuationSeparator" w:id="0">
    <w:p w14:paraId="27526FE3" w14:textId="77777777" w:rsidR="00624305" w:rsidRDefault="00624305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3FADE" w14:textId="77777777" w:rsidR="00624305" w:rsidRDefault="00624305" w:rsidP="00073AF7">
      <w:pPr>
        <w:spacing w:after="0" w:line="240" w:lineRule="auto"/>
      </w:pPr>
      <w:r>
        <w:separator/>
      </w:r>
    </w:p>
  </w:footnote>
  <w:footnote w:type="continuationSeparator" w:id="0">
    <w:p w14:paraId="4C8B25CE" w14:textId="77777777" w:rsidR="00624305" w:rsidRDefault="00624305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18F9FB55" w:rsidR="00073AF7" w:rsidRDefault="00D93DE8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D93DE8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103D5"/>
    <w:rsid w:val="0004224B"/>
    <w:rsid w:val="000462BF"/>
    <w:rsid w:val="000465E4"/>
    <w:rsid w:val="00054D83"/>
    <w:rsid w:val="00073AF7"/>
    <w:rsid w:val="00085758"/>
    <w:rsid w:val="00091AC7"/>
    <w:rsid w:val="00093D8A"/>
    <w:rsid w:val="00096F3B"/>
    <w:rsid w:val="000B2F97"/>
    <w:rsid w:val="000D6F09"/>
    <w:rsid w:val="000F66E8"/>
    <w:rsid w:val="001128C1"/>
    <w:rsid w:val="00116B1C"/>
    <w:rsid w:val="00117844"/>
    <w:rsid w:val="00163317"/>
    <w:rsid w:val="00167C87"/>
    <w:rsid w:val="001E0837"/>
    <w:rsid w:val="001E5FEC"/>
    <w:rsid w:val="001F1282"/>
    <w:rsid w:val="001F3292"/>
    <w:rsid w:val="0024665A"/>
    <w:rsid w:val="00271733"/>
    <w:rsid w:val="00282C84"/>
    <w:rsid w:val="002928F9"/>
    <w:rsid w:val="002C2CB1"/>
    <w:rsid w:val="002D4430"/>
    <w:rsid w:val="002D5E53"/>
    <w:rsid w:val="002E7F00"/>
    <w:rsid w:val="00314032"/>
    <w:rsid w:val="00324926"/>
    <w:rsid w:val="00335866"/>
    <w:rsid w:val="00345B83"/>
    <w:rsid w:val="003547E2"/>
    <w:rsid w:val="003635C1"/>
    <w:rsid w:val="003776D7"/>
    <w:rsid w:val="003A082D"/>
    <w:rsid w:val="003A0A68"/>
    <w:rsid w:val="003A4326"/>
    <w:rsid w:val="003C18AA"/>
    <w:rsid w:val="003C3A34"/>
    <w:rsid w:val="003D25DA"/>
    <w:rsid w:val="003E3706"/>
    <w:rsid w:val="003E7952"/>
    <w:rsid w:val="00405C4E"/>
    <w:rsid w:val="0040748A"/>
    <w:rsid w:val="00424F5C"/>
    <w:rsid w:val="00432B5F"/>
    <w:rsid w:val="00435D09"/>
    <w:rsid w:val="00466267"/>
    <w:rsid w:val="00481BB9"/>
    <w:rsid w:val="004A5ADA"/>
    <w:rsid w:val="004A74F5"/>
    <w:rsid w:val="004C36D8"/>
    <w:rsid w:val="004D0173"/>
    <w:rsid w:val="004E0483"/>
    <w:rsid w:val="004F2094"/>
    <w:rsid w:val="004F6866"/>
    <w:rsid w:val="00501317"/>
    <w:rsid w:val="00505D52"/>
    <w:rsid w:val="00520AF9"/>
    <w:rsid w:val="00534649"/>
    <w:rsid w:val="00571642"/>
    <w:rsid w:val="005F4FB9"/>
    <w:rsid w:val="00616C81"/>
    <w:rsid w:val="00624305"/>
    <w:rsid w:val="00634B8D"/>
    <w:rsid w:val="00643F57"/>
    <w:rsid w:val="0065474F"/>
    <w:rsid w:val="00671FFF"/>
    <w:rsid w:val="00672046"/>
    <w:rsid w:val="00680D4A"/>
    <w:rsid w:val="00684974"/>
    <w:rsid w:val="00691C4A"/>
    <w:rsid w:val="00696C3D"/>
    <w:rsid w:val="00697C0B"/>
    <w:rsid w:val="006A42BC"/>
    <w:rsid w:val="006B679E"/>
    <w:rsid w:val="0070360D"/>
    <w:rsid w:val="00710505"/>
    <w:rsid w:val="00712C1F"/>
    <w:rsid w:val="00724DC3"/>
    <w:rsid w:val="00730C8E"/>
    <w:rsid w:val="007310EE"/>
    <w:rsid w:val="007416F5"/>
    <w:rsid w:val="007539A8"/>
    <w:rsid w:val="00771886"/>
    <w:rsid w:val="007871DD"/>
    <w:rsid w:val="00796867"/>
    <w:rsid w:val="007A1C83"/>
    <w:rsid w:val="007A511E"/>
    <w:rsid w:val="007D1749"/>
    <w:rsid w:val="007E1108"/>
    <w:rsid w:val="007F3746"/>
    <w:rsid w:val="00810CD7"/>
    <w:rsid w:val="0081154F"/>
    <w:rsid w:val="00813F09"/>
    <w:rsid w:val="008278F1"/>
    <w:rsid w:val="008327A2"/>
    <w:rsid w:val="0084159A"/>
    <w:rsid w:val="00847B89"/>
    <w:rsid w:val="00850654"/>
    <w:rsid w:val="00863864"/>
    <w:rsid w:val="00884677"/>
    <w:rsid w:val="00887F72"/>
    <w:rsid w:val="00896364"/>
    <w:rsid w:val="008D690F"/>
    <w:rsid w:val="008E705F"/>
    <w:rsid w:val="00910722"/>
    <w:rsid w:val="00916967"/>
    <w:rsid w:val="009334A0"/>
    <w:rsid w:val="00956AD3"/>
    <w:rsid w:val="00957F1A"/>
    <w:rsid w:val="00960A4C"/>
    <w:rsid w:val="009641FA"/>
    <w:rsid w:val="00974355"/>
    <w:rsid w:val="00996382"/>
    <w:rsid w:val="009B3DEA"/>
    <w:rsid w:val="009C7AAD"/>
    <w:rsid w:val="009D3CAD"/>
    <w:rsid w:val="00A1020C"/>
    <w:rsid w:val="00A12A4C"/>
    <w:rsid w:val="00A12D4E"/>
    <w:rsid w:val="00A22E15"/>
    <w:rsid w:val="00A533F2"/>
    <w:rsid w:val="00A54FE9"/>
    <w:rsid w:val="00A57466"/>
    <w:rsid w:val="00A60AF4"/>
    <w:rsid w:val="00A66190"/>
    <w:rsid w:val="00A90410"/>
    <w:rsid w:val="00A92DB8"/>
    <w:rsid w:val="00A96E96"/>
    <w:rsid w:val="00AB62A4"/>
    <w:rsid w:val="00AC4779"/>
    <w:rsid w:val="00AC4F4C"/>
    <w:rsid w:val="00AD38B5"/>
    <w:rsid w:val="00AD43B0"/>
    <w:rsid w:val="00AE441A"/>
    <w:rsid w:val="00AF53D7"/>
    <w:rsid w:val="00AF74AE"/>
    <w:rsid w:val="00B12D12"/>
    <w:rsid w:val="00B21DB5"/>
    <w:rsid w:val="00B2308E"/>
    <w:rsid w:val="00B25953"/>
    <w:rsid w:val="00B548B7"/>
    <w:rsid w:val="00B632A6"/>
    <w:rsid w:val="00BD6EF3"/>
    <w:rsid w:val="00BD7F9C"/>
    <w:rsid w:val="00BE085D"/>
    <w:rsid w:val="00BE2582"/>
    <w:rsid w:val="00C032A7"/>
    <w:rsid w:val="00C14A35"/>
    <w:rsid w:val="00C20FB1"/>
    <w:rsid w:val="00C401CB"/>
    <w:rsid w:val="00C46FD5"/>
    <w:rsid w:val="00C6756F"/>
    <w:rsid w:val="00C72563"/>
    <w:rsid w:val="00C75147"/>
    <w:rsid w:val="00C762CE"/>
    <w:rsid w:val="00C809A5"/>
    <w:rsid w:val="00C84EDE"/>
    <w:rsid w:val="00CB2450"/>
    <w:rsid w:val="00CB3DDF"/>
    <w:rsid w:val="00CC671E"/>
    <w:rsid w:val="00CC7DDF"/>
    <w:rsid w:val="00D15C0A"/>
    <w:rsid w:val="00D168DE"/>
    <w:rsid w:val="00D27BE8"/>
    <w:rsid w:val="00D30080"/>
    <w:rsid w:val="00D45AF0"/>
    <w:rsid w:val="00D57D3B"/>
    <w:rsid w:val="00D674EF"/>
    <w:rsid w:val="00D75FD8"/>
    <w:rsid w:val="00D7650C"/>
    <w:rsid w:val="00D84D8A"/>
    <w:rsid w:val="00D93DE8"/>
    <w:rsid w:val="00DC2566"/>
    <w:rsid w:val="00DF68E6"/>
    <w:rsid w:val="00E047C0"/>
    <w:rsid w:val="00E218DD"/>
    <w:rsid w:val="00E24A12"/>
    <w:rsid w:val="00E24CFC"/>
    <w:rsid w:val="00E67EEF"/>
    <w:rsid w:val="00E775FB"/>
    <w:rsid w:val="00EA20B4"/>
    <w:rsid w:val="00EA7AFF"/>
    <w:rsid w:val="00EC4C55"/>
    <w:rsid w:val="00EC5C1F"/>
    <w:rsid w:val="00ED54CD"/>
    <w:rsid w:val="00EE4524"/>
    <w:rsid w:val="00EF11F8"/>
    <w:rsid w:val="00F06E3A"/>
    <w:rsid w:val="00F225C8"/>
    <w:rsid w:val="00F468AC"/>
    <w:rsid w:val="00F71BF3"/>
    <w:rsid w:val="00F8301B"/>
    <w:rsid w:val="00F87038"/>
    <w:rsid w:val="00FA439F"/>
    <w:rsid w:val="00FA770F"/>
    <w:rsid w:val="00FC53CC"/>
    <w:rsid w:val="00FD2388"/>
    <w:rsid w:val="00FD6DA7"/>
    <w:rsid w:val="00FD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84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84E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84E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4E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4ED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1313</Words>
  <Characters>7487</Characters>
  <Application>Microsoft Office Word</Application>
  <DocSecurity>0</DocSecurity>
  <Lines>62</Lines>
  <Paragraphs>17</Paragraphs>
  <ScaleCrop>false</ScaleCrop>
  <Company/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2025-10-13T10:08:00Z</dcterms:created>
  <dcterms:modified xsi:type="dcterms:W3CDTF">2025-10-13T10:08:00Z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2025-10-13T10:08:50Z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a4e80ac8-ada0-43ec-8ed4-bcaa5b8d33f9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