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5735" w:type="dxa"/>
        <w:tblCellSpacing w:w="15" w:type="dxa"/>
        <w:tblInd w:w="-9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419"/>
        <w:gridCol w:w="2386"/>
        <w:gridCol w:w="128"/>
        <w:gridCol w:w="2258"/>
        <w:gridCol w:w="1676"/>
        <w:gridCol w:w="710"/>
        <w:gridCol w:w="2386"/>
        <w:gridCol w:w="838"/>
        <w:gridCol w:w="1548"/>
        <w:gridCol w:w="2386"/>
      </w:tblGrid>
      <w:tr w:rsidR="000465E4" w:rsidRPr="00A60AF4" w14:paraId="04DA5C95" w14:textId="77777777" w:rsidTr="00BE085D">
        <w:trPr>
          <w:tblCellSpacing w:w="15" w:type="dxa"/>
        </w:trPr>
        <w:tc>
          <w:tcPr>
            <w:tcW w:w="3888" w:type="dxa"/>
            <w:gridSpan w:val="3"/>
            <w:shd w:val="clear" w:color="auto" w:fill="974D8C"/>
            <w:vAlign w:val="center"/>
          </w:tcPr>
          <w:p w14:paraId="560C06ED" w14:textId="77777777" w:rsidR="000465E4" w:rsidRPr="00BE085D" w:rsidRDefault="000465E4" w:rsidP="00A60AF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</w:pPr>
            <w:r w:rsidRPr="00BE085D">
              <w:rPr>
                <w:rFonts w:ascii="Calibri" w:eastAsia="Times New Roman" w:hAnsi="Calibri" w:cs="Calibri"/>
                <w:b/>
                <w:bCs/>
                <w:color w:val="FFFFFF" w:themeColor="background1"/>
                <w:sz w:val="20"/>
                <w:szCs w:val="20"/>
                <w:lang w:eastAsia="en-GB"/>
              </w:rPr>
              <w:t>Branch:</w:t>
            </w:r>
          </w:p>
        </w:tc>
        <w:tc>
          <w:tcPr>
            <w:tcW w:w="3904" w:type="dxa"/>
            <w:gridSpan w:val="2"/>
            <w:shd w:val="clear" w:color="auto" w:fill="FFFFFF" w:themeFill="background1"/>
            <w:vAlign w:val="center"/>
          </w:tcPr>
          <w:p w14:paraId="267293CE" w14:textId="39F9B69F" w:rsidR="000465E4" w:rsidRPr="00796867" w:rsidRDefault="00DF68E6" w:rsidP="00A60AF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2</w:t>
            </w:r>
          </w:p>
        </w:tc>
        <w:tc>
          <w:tcPr>
            <w:tcW w:w="3904" w:type="dxa"/>
            <w:gridSpan w:val="3"/>
            <w:shd w:val="clear" w:color="auto" w:fill="974D8C"/>
            <w:vAlign w:val="center"/>
          </w:tcPr>
          <w:p w14:paraId="149D1A48" w14:textId="06B17AC1" w:rsidR="000465E4" w:rsidRPr="00BE085D" w:rsidRDefault="000465E4" w:rsidP="00A60AF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 w:themeColor="background1"/>
                <w:sz w:val="20"/>
                <w:szCs w:val="20"/>
                <w:lang w:eastAsia="en-GB"/>
              </w:rPr>
            </w:pPr>
            <w:r w:rsidRPr="00BE085D">
              <w:rPr>
                <w:rFonts w:ascii="Calibri" w:eastAsia="Times New Roman" w:hAnsi="Calibri" w:cs="Calibri"/>
                <w:b/>
                <w:bCs/>
                <w:color w:val="FFFFFF" w:themeColor="background1"/>
                <w:sz w:val="20"/>
                <w:szCs w:val="20"/>
                <w:lang w:eastAsia="en-GB"/>
              </w:rPr>
              <w:t xml:space="preserve">Year </w:t>
            </w:r>
            <w:r w:rsidR="00D37216">
              <w:rPr>
                <w:rFonts w:ascii="Calibri" w:eastAsia="Times New Roman" w:hAnsi="Calibri" w:cs="Calibri"/>
                <w:b/>
                <w:bCs/>
                <w:color w:val="FFFFFF" w:themeColor="background1"/>
                <w:sz w:val="20"/>
                <w:szCs w:val="20"/>
                <w:lang w:eastAsia="en-GB"/>
              </w:rPr>
              <w:t>g</w:t>
            </w:r>
            <w:r w:rsidRPr="00BE085D">
              <w:rPr>
                <w:rFonts w:ascii="Calibri" w:eastAsia="Times New Roman" w:hAnsi="Calibri" w:cs="Calibri"/>
                <w:b/>
                <w:bCs/>
                <w:color w:val="FFFFFF" w:themeColor="background1"/>
                <w:sz w:val="20"/>
                <w:szCs w:val="20"/>
                <w:lang w:eastAsia="en-GB"/>
              </w:rPr>
              <w:t>roup:</w:t>
            </w:r>
          </w:p>
        </w:tc>
        <w:tc>
          <w:tcPr>
            <w:tcW w:w="3889" w:type="dxa"/>
            <w:gridSpan w:val="2"/>
            <w:shd w:val="clear" w:color="auto" w:fill="auto"/>
            <w:vAlign w:val="center"/>
          </w:tcPr>
          <w:p w14:paraId="6A060AD4" w14:textId="6DE73CB5" w:rsidR="000465E4" w:rsidRPr="00796867" w:rsidRDefault="00EB0532" w:rsidP="00A60AF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Reception</w:t>
            </w:r>
          </w:p>
        </w:tc>
      </w:tr>
      <w:tr w:rsidR="00D30080" w:rsidRPr="00A60AF4" w14:paraId="6CB9C78D" w14:textId="77777777" w:rsidTr="00BE085D">
        <w:trPr>
          <w:tblCellSpacing w:w="15" w:type="dxa"/>
        </w:trPr>
        <w:tc>
          <w:tcPr>
            <w:tcW w:w="1374" w:type="dxa"/>
            <w:shd w:val="clear" w:color="auto" w:fill="974D8C"/>
            <w:vAlign w:val="center"/>
            <w:hideMark/>
          </w:tcPr>
          <w:p w14:paraId="481E7361" w14:textId="376F7889" w:rsidR="00D30080" w:rsidRPr="00BE085D" w:rsidRDefault="00D30080" w:rsidP="00A60AF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 w:themeColor="background1"/>
                <w:sz w:val="20"/>
                <w:szCs w:val="20"/>
                <w:lang w:eastAsia="en-GB"/>
              </w:rPr>
            </w:pPr>
            <w:r w:rsidRPr="00BE085D">
              <w:rPr>
                <w:rFonts w:ascii="Calibri" w:eastAsia="Times New Roman" w:hAnsi="Calibri" w:cs="Calibri"/>
                <w:b/>
                <w:bCs/>
                <w:color w:val="FFFFFF" w:themeColor="background1"/>
                <w:sz w:val="20"/>
                <w:szCs w:val="20"/>
                <w:lang w:eastAsia="en-GB"/>
              </w:rPr>
              <w:t xml:space="preserve">Lesson </w:t>
            </w:r>
            <w:r w:rsidR="00D37216">
              <w:rPr>
                <w:rFonts w:ascii="Calibri" w:eastAsia="Times New Roman" w:hAnsi="Calibri" w:cs="Calibri"/>
                <w:b/>
                <w:bCs/>
                <w:color w:val="FFFFFF" w:themeColor="background1"/>
                <w:sz w:val="20"/>
                <w:szCs w:val="20"/>
                <w:lang w:eastAsia="en-GB"/>
              </w:rPr>
              <w:t>n</w:t>
            </w:r>
            <w:r w:rsidRPr="00BE085D">
              <w:rPr>
                <w:rFonts w:ascii="Calibri" w:eastAsia="Times New Roman" w:hAnsi="Calibri" w:cs="Calibri"/>
                <w:b/>
                <w:bCs/>
                <w:color w:val="FFFFFF" w:themeColor="background1"/>
                <w:sz w:val="20"/>
                <w:szCs w:val="20"/>
                <w:lang w:eastAsia="en-GB"/>
              </w:rPr>
              <w:t>o</w:t>
            </w:r>
            <w:r w:rsidR="00D37216">
              <w:rPr>
                <w:rFonts w:ascii="Calibri" w:eastAsia="Times New Roman" w:hAnsi="Calibri" w:cs="Calibri"/>
                <w:b/>
                <w:bCs/>
                <w:color w:val="FFFFFF" w:themeColor="background1"/>
                <w:sz w:val="20"/>
                <w:szCs w:val="20"/>
                <w:lang w:eastAsia="en-GB"/>
              </w:rPr>
              <w:t>.</w:t>
            </w:r>
          </w:p>
        </w:tc>
        <w:tc>
          <w:tcPr>
            <w:tcW w:w="2356" w:type="dxa"/>
            <w:shd w:val="clear" w:color="auto" w:fill="974D8C"/>
            <w:vAlign w:val="center"/>
          </w:tcPr>
          <w:p w14:paraId="533D335E" w14:textId="2900610D" w:rsidR="00D30080" w:rsidRPr="00BE085D" w:rsidRDefault="008122DB" w:rsidP="00A60AF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 w:themeColor="background1"/>
                <w:sz w:val="20"/>
                <w:szCs w:val="20"/>
                <w:lang w:eastAsia="en-GB"/>
              </w:rPr>
            </w:pPr>
            <w:r w:rsidRPr="008122DB">
              <w:rPr>
                <w:rFonts w:ascii="Calibri" w:eastAsia="Times New Roman" w:hAnsi="Calibri" w:cs="Calibri"/>
                <w:b/>
                <w:bCs/>
                <w:color w:val="FFFFFF" w:themeColor="background1"/>
                <w:sz w:val="20"/>
                <w:szCs w:val="20"/>
                <w:lang w:eastAsia="en-GB"/>
              </w:rPr>
              <w:t xml:space="preserve">RED </w:t>
            </w:r>
            <w:r w:rsidR="00073AF7" w:rsidRPr="00BE085D">
              <w:rPr>
                <w:rFonts w:ascii="Calibri" w:eastAsia="Times New Roman" w:hAnsi="Calibri" w:cs="Calibri"/>
                <w:b/>
                <w:bCs/>
                <w:color w:val="FFFFFF" w:themeColor="background1"/>
                <w:sz w:val="20"/>
                <w:szCs w:val="20"/>
                <w:lang w:eastAsia="en-GB"/>
              </w:rPr>
              <w:t>linked outcomes</w:t>
            </w:r>
          </w:p>
        </w:tc>
        <w:tc>
          <w:tcPr>
            <w:tcW w:w="2356" w:type="dxa"/>
            <w:gridSpan w:val="2"/>
            <w:shd w:val="clear" w:color="auto" w:fill="974D8C"/>
            <w:vAlign w:val="center"/>
            <w:hideMark/>
          </w:tcPr>
          <w:p w14:paraId="6DE882E6" w14:textId="77777777" w:rsidR="00D30080" w:rsidRPr="00BE085D" w:rsidRDefault="00D30080" w:rsidP="00A60AF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 w:themeColor="background1"/>
                <w:sz w:val="20"/>
                <w:szCs w:val="20"/>
                <w:lang w:eastAsia="en-GB"/>
              </w:rPr>
            </w:pPr>
            <w:r w:rsidRPr="00BE085D">
              <w:rPr>
                <w:rFonts w:ascii="Calibri" w:eastAsia="Times New Roman" w:hAnsi="Calibri" w:cs="Calibri"/>
                <w:b/>
                <w:bCs/>
                <w:color w:val="FFFFFF" w:themeColor="background1"/>
                <w:sz w:val="20"/>
                <w:szCs w:val="20"/>
                <w:lang w:eastAsia="en-GB"/>
              </w:rPr>
              <w:t>Scripture</w:t>
            </w:r>
          </w:p>
        </w:tc>
        <w:tc>
          <w:tcPr>
            <w:tcW w:w="2356" w:type="dxa"/>
            <w:gridSpan w:val="2"/>
            <w:shd w:val="clear" w:color="auto" w:fill="974D8C"/>
            <w:vAlign w:val="center"/>
          </w:tcPr>
          <w:p w14:paraId="0BF2A506" w14:textId="618E8D94" w:rsidR="00D30080" w:rsidRPr="00BE085D" w:rsidRDefault="00D30080" w:rsidP="00A60AF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 w:themeColor="background1"/>
                <w:sz w:val="20"/>
                <w:szCs w:val="20"/>
                <w:lang w:eastAsia="en-GB"/>
              </w:rPr>
            </w:pPr>
            <w:r w:rsidRPr="00BE085D">
              <w:rPr>
                <w:rFonts w:ascii="Calibri" w:eastAsia="Times New Roman" w:hAnsi="Calibri" w:cs="Calibri"/>
                <w:b/>
                <w:bCs/>
                <w:color w:val="FFFFFF" w:themeColor="background1"/>
                <w:sz w:val="20"/>
                <w:szCs w:val="20"/>
                <w:lang w:eastAsia="en-GB"/>
              </w:rPr>
              <w:t xml:space="preserve">Key </w:t>
            </w:r>
            <w:r w:rsidR="00544A9E">
              <w:rPr>
                <w:rFonts w:ascii="Calibri" w:eastAsia="Times New Roman" w:hAnsi="Calibri" w:cs="Calibri"/>
                <w:b/>
                <w:bCs/>
                <w:color w:val="FFFFFF" w:themeColor="background1"/>
                <w:sz w:val="20"/>
                <w:szCs w:val="20"/>
                <w:lang w:eastAsia="en-GB"/>
              </w:rPr>
              <w:t>v</w:t>
            </w:r>
            <w:r w:rsidRPr="00BE085D">
              <w:rPr>
                <w:rFonts w:ascii="Calibri" w:eastAsia="Times New Roman" w:hAnsi="Calibri" w:cs="Calibri"/>
                <w:b/>
                <w:bCs/>
                <w:color w:val="FFFFFF" w:themeColor="background1"/>
                <w:sz w:val="20"/>
                <w:szCs w:val="20"/>
                <w:lang w:eastAsia="en-GB"/>
              </w:rPr>
              <w:t>ocab</w:t>
            </w:r>
            <w:r w:rsidR="00073AF7" w:rsidRPr="00BE085D">
              <w:rPr>
                <w:rFonts w:ascii="Calibri" w:eastAsia="Times New Roman" w:hAnsi="Calibri" w:cs="Calibri"/>
                <w:b/>
                <w:bCs/>
                <w:color w:val="FFFFFF" w:themeColor="background1"/>
                <w:sz w:val="20"/>
                <w:szCs w:val="20"/>
                <w:lang w:eastAsia="en-GB"/>
              </w:rPr>
              <w:t>ulary</w:t>
            </w:r>
          </w:p>
        </w:tc>
        <w:tc>
          <w:tcPr>
            <w:tcW w:w="2356" w:type="dxa"/>
            <w:shd w:val="clear" w:color="auto" w:fill="974D8C"/>
            <w:vAlign w:val="center"/>
            <w:hideMark/>
          </w:tcPr>
          <w:p w14:paraId="76B18735" w14:textId="18DE4D4B" w:rsidR="00D30080" w:rsidRPr="00BE085D" w:rsidRDefault="00D7650C" w:rsidP="00A60AF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 w:themeColor="background1"/>
                <w:sz w:val="20"/>
                <w:szCs w:val="20"/>
                <w:lang w:eastAsia="en-GB"/>
              </w:rPr>
            </w:pPr>
            <w:r w:rsidRPr="00BE085D">
              <w:rPr>
                <w:rFonts w:ascii="Calibri" w:eastAsia="Times New Roman" w:hAnsi="Calibri" w:cs="Calibri"/>
                <w:b/>
                <w:bCs/>
                <w:color w:val="FFFFFF" w:themeColor="background1"/>
                <w:sz w:val="20"/>
                <w:szCs w:val="20"/>
                <w:lang w:eastAsia="en-GB"/>
              </w:rPr>
              <w:t>T</w:t>
            </w:r>
            <w:r w:rsidR="00D30080" w:rsidRPr="00BE085D">
              <w:rPr>
                <w:rFonts w:ascii="Calibri" w:eastAsia="Times New Roman" w:hAnsi="Calibri" w:cs="Calibri"/>
                <w:b/>
                <w:bCs/>
                <w:color w:val="FFFFFF" w:themeColor="background1"/>
                <w:sz w:val="20"/>
                <w:szCs w:val="20"/>
                <w:lang w:eastAsia="en-GB"/>
              </w:rPr>
              <w:t xml:space="preserve">eaching </w:t>
            </w:r>
            <w:r w:rsidR="00544A9E">
              <w:rPr>
                <w:rFonts w:ascii="Calibri" w:eastAsia="Times New Roman" w:hAnsi="Calibri" w:cs="Calibri"/>
                <w:b/>
                <w:bCs/>
                <w:color w:val="FFFFFF" w:themeColor="background1"/>
                <w:sz w:val="20"/>
                <w:szCs w:val="20"/>
                <w:lang w:eastAsia="en-GB"/>
              </w:rPr>
              <w:t>a</w:t>
            </w:r>
            <w:r w:rsidR="00D30080" w:rsidRPr="00BE085D">
              <w:rPr>
                <w:rFonts w:ascii="Calibri" w:eastAsia="Times New Roman" w:hAnsi="Calibri" w:cs="Calibri"/>
                <w:b/>
                <w:bCs/>
                <w:color w:val="FFFFFF" w:themeColor="background1"/>
                <w:sz w:val="20"/>
                <w:szCs w:val="20"/>
                <w:lang w:eastAsia="en-GB"/>
              </w:rPr>
              <w:t>ctivities</w:t>
            </w:r>
          </w:p>
        </w:tc>
        <w:tc>
          <w:tcPr>
            <w:tcW w:w="2356" w:type="dxa"/>
            <w:gridSpan w:val="2"/>
            <w:shd w:val="clear" w:color="auto" w:fill="974D8C"/>
            <w:vAlign w:val="center"/>
          </w:tcPr>
          <w:p w14:paraId="139CE6A8" w14:textId="77777777" w:rsidR="00D30080" w:rsidRPr="00BE085D" w:rsidRDefault="00D30080" w:rsidP="00A60AF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 w:themeColor="background1"/>
                <w:sz w:val="20"/>
                <w:szCs w:val="20"/>
                <w:lang w:eastAsia="en-GB"/>
              </w:rPr>
            </w:pPr>
            <w:r w:rsidRPr="00BE085D">
              <w:rPr>
                <w:rFonts w:ascii="Calibri" w:eastAsia="Times New Roman" w:hAnsi="Calibri" w:cs="Calibri"/>
                <w:b/>
                <w:bCs/>
                <w:color w:val="FFFFFF" w:themeColor="background1"/>
                <w:sz w:val="20"/>
                <w:szCs w:val="20"/>
                <w:lang w:eastAsia="en-GB"/>
              </w:rPr>
              <w:t>Resources</w:t>
            </w:r>
          </w:p>
        </w:tc>
        <w:tc>
          <w:tcPr>
            <w:tcW w:w="2341" w:type="dxa"/>
            <w:shd w:val="clear" w:color="auto" w:fill="974D8C"/>
            <w:vAlign w:val="center"/>
            <w:hideMark/>
          </w:tcPr>
          <w:p w14:paraId="05496BD0" w14:textId="674AD086" w:rsidR="00D30080" w:rsidRPr="00BE085D" w:rsidRDefault="00D7650C" w:rsidP="00A60AF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 w:themeColor="background1"/>
                <w:sz w:val="20"/>
                <w:szCs w:val="20"/>
                <w:lang w:eastAsia="en-GB"/>
              </w:rPr>
            </w:pPr>
            <w:r w:rsidRPr="00BE085D">
              <w:rPr>
                <w:rFonts w:ascii="Calibri" w:eastAsia="Times New Roman" w:hAnsi="Calibri" w:cs="Calibri"/>
                <w:b/>
                <w:bCs/>
                <w:color w:val="FFFFFF" w:themeColor="background1"/>
                <w:sz w:val="20"/>
                <w:szCs w:val="20"/>
                <w:lang w:eastAsia="en-GB"/>
              </w:rPr>
              <w:t xml:space="preserve">Lesson assessment focus </w:t>
            </w:r>
          </w:p>
        </w:tc>
      </w:tr>
      <w:tr w:rsidR="00D7650C" w:rsidRPr="00A60AF4" w14:paraId="5FD87931" w14:textId="77777777" w:rsidTr="007A511E">
        <w:trPr>
          <w:tblCellSpacing w:w="15" w:type="dxa"/>
        </w:trPr>
        <w:tc>
          <w:tcPr>
            <w:tcW w:w="1374" w:type="dxa"/>
          </w:tcPr>
          <w:p w14:paraId="2E2966E2" w14:textId="654A4FCB" w:rsidR="00D7650C" w:rsidRPr="00A60AF4" w:rsidRDefault="00144E43" w:rsidP="00A60AF4">
            <w:pPr>
              <w:spacing w:after="0" w:line="240" w:lineRule="auto"/>
              <w:contextualSpacing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1</w:t>
            </w:r>
          </w:p>
        </w:tc>
        <w:tc>
          <w:tcPr>
            <w:tcW w:w="2356" w:type="dxa"/>
          </w:tcPr>
          <w:p w14:paraId="2CA6C0C7" w14:textId="77777777" w:rsidR="001003AB" w:rsidRPr="001003AB" w:rsidRDefault="001003AB" w:rsidP="001003AB">
            <w:pPr>
              <w:spacing w:after="0" w:line="240" w:lineRule="auto"/>
              <w:contextualSpacing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1003AB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 xml:space="preserve">Care and love for self, family, others, and God’s world. </w:t>
            </w:r>
          </w:p>
          <w:p w14:paraId="143E6278" w14:textId="46921444" w:rsidR="001003AB" w:rsidRPr="001003AB" w:rsidRDefault="001003AB" w:rsidP="001003AB">
            <w:pPr>
              <w:spacing w:after="0" w:line="240" w:lineRule="auto"/>
              <w:contextualSpacing/>
              <w:rPr>
                <w:rFonts w:ascii="Calibri" w:eastAsia="Times New Roman" w:hAnsi="Calibri" w:cs="Calibri"/>
                <w:b/>
                <w:bCs/>
                <w:i/>
                <w:iCs/>
                <w:sz w:val="20"/>
                <w:szCs w:val="20"/>
                <w:lang w:eastAsia="en-GB"/>
              </w:rPr>
            </w:pPr>
            <w:r w:rsidRPr="001003AB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CST</w:t>
            </w:r>
            <w:r w:rsidR="00343128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:</w:t>
            </w:r>
            <w:r w:rsidRPr="001003AB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 xml:space="preserve"> God made each of us, so each one of us is very special.</w:t>
            </w:r>
          </w:p>
          <w:p w14:paraId="055CACEB" w14:textId="385456B5" w:rsidR="00D7650C" w:rsidRPr="00A60AF4" w:rsidRDefault="001003AB" w:rsidP="001003AB">
            <w:pPr>
              <w:spacing w:after="0" w:line="240" w:lineRule="auto"/>
              <w:contextualSpacing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1003AB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We must treat others in a caring way because God made them too. The Dignity of the Human Person.</w:t>
            </w:r>
          </w:p>
        </w:tc>
        <w:tc>
          <w:tcPr>
            <w:tcW w:w="2356" w:type="dxa"/>
            <w:gridSpan w:val="2"/>
          </w:tcPr>
          <w:p w14:paraId="4F626B6B" w14:textId="42F88043" w:rsidR="00D7650C" w:rsidRPr="00A60AF4" w:rsidRDefault="00642C48" w:rsidP="00A60AF4">
            <w:pPr>
              <w:spacing w:after="0" w:line="240" w:lineRule="auto"/>
              <w:contextualSpacing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642C48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Genesis 1:26–27</w:t>
            </w:r>
          </w:p>
        </w:tc>
        <w:tc>
          <w:tcPr>
            <w:tcW w:w="2356" w:type="dxa"/>
            <w:gridSpan w:val="2"/>
          </w:tcPr>
          <w:p w14:paraId="0DBFBC9E" w14:textId="71283749" w:rsidR="00D7650C" w:rsidRPr="00A60AF4" w:rsidRDefault="0060252E" w:rsidP="00A60AF4">
            <w:pPr>
              <w:spacing w:after="0" w:line="240" w:lineRule="auto"/>
              <w:contextualSpacing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60252E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Human dignity, image</w:t>
            </w:r>
          </w:p>
        </w:tc>
        <w:tc>
          <w:tcPr>
            <w:tcW w:w="2356" w:type="dxa"/>
            <w:shd w:val="clear" w:color="auto" w:fill="FFFFFF" w:themeFill="background1"/>
          </w:tcPr>
          <w:p w14:paraId="66DFE119" w14:textId="77777777" w:rsidR="00D7650C" w:rsidRDefault="00B13AFC" w:rsidP="00A60AF4">
            <w:pPr>
              <w:spacing w:after="0" w:line="240" w:lineRule="auto"/>
              <w:contextualSpacing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Main activity</w:t>
            </w:r>
          </w:p>
          <w:p w14:paraId="4BD7C1C5" w14:textId="05C724C7" w:rsidR="007E3CC7" w:rsidRDefault="007E3CC7" w:rsidP="00A60AF4">
            <w:pPr>
              <w:spacing w:after="0" w:line="240" w:lineRule="auto"/>
              <w:contextualSpacing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 xml:space="preserve">Recap of Creation story and learn about how to </w:t>
            </w:r>
            <w:r w:rsidR="00C51AC6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 xml:space="preserve">follow God’s </w:t>
            </w: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e</w:t>
            </w:r>
            <w:r w:rsidR="00C51AC6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xample</w:t>
            </w: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.</w:t>
            </w:r>
          </w:p>
          <w:p w14:paraId="5F9549A8" w14:textId="77777777" w:rsidR="007E3CC7" w:rsidRDefault="007E3CC7" w:rsidP="00A60AF4">
            <w:pPr>
              <w:spacing w:after="0" w:line="240" w:lineRule="auto"/>
              <w:contextualSpacing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Focus activity</w:t>
            </w:r>
          </w:p>
          <w:p w14:paraId="56CCDDE2" w14:textId="2AB8EED2" w:rsidR="007E3CC7" w:rsidRPr="00B1082A" w:rsidRDefault="00CD4558" w:rsidP="00A60AF4">
            <w:pPr>
              <w:spacing w:after="0" w:line="240" w:lineRule="auto"/>
              <w:contextualSpacing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B1082A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 xml:space="preserve">Children think of ways they can </w:t>
            </w:r>
            <w:r w:rsidR="00B1082A" w:rsidRPr="00B1082A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reflect God.</w:t>
            </w:r>
          </w:p>
          <w:p w14:paraId="32299835" w14:textId="77777777" w:rsidR="007E3CC7" w:rsidRDefault="007E3CC7" w:rsidP="00A60AF4">
            <w:pPr>
              <w:spacing w:after="0" w:line="240" w:lineRule="auto"/>
              <w:contextualSpacing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Alternative focus activity</w:t>
            </w:r>
          </w:p>
          <w:p w14:paraId="0FB3BD96" w14:textId="3C358A08" w:rsidR="00B1082A" w:rsidRPr="00B1082A" w:rsidRDefault="00B465AA" w:rsidP="00A60AF4">
            <w:pPr>
              <w:spacing w:after="0" w:line="240" w:lineRule="auto"/>
              <w:contextualSpacing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Children think about how to support each other.</w:t>
            </w:r>
          </w:p>
        </w:tc>
        <w:tc>
          <w:tcPr>
            <w:tcW w:w="2356" w:type="dxa"/>
            <w:gridSpan w:val="2"/>
            <w:shd w:val="clear" w:color="auto" w:fill="FFFFFF" w:themeFill="background1"/>
          </w:tcPr>
          <w:p w14:paraId="31813E4A" w14:textId="77777777" w:rsidR="00B62D5F" w:rsidRPr="00B62D5F" w:rsidRDefault="00B62D5F" w:rsidP="00B62D5F">
            <w:pPr>
              <w:spacing w:after="0" w:line="240" w:lineRule="auto"/>
              <w:contextualSpacing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B62D5F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Class Bible</w:t>
            </w:r>
          </w:p>
          <w:p w14:paraId="463F66C3" w14:textId="77777777" w:rsidR="00B62D5F" w:rsidRPr="00B62D5F" w:rsidRDefault="00B62D5F" w:rsidP="00B62D5F">
            <w:pPr>
              <w:spacing w:after="0" w:line="240" w:lineRule="auto"/>
              <w:contextualSpacing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B62D5F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Mirror</w:t>
            </w:r>
          </w:p>
          <w:p w14:paraId="0BF2BDD1" w14:textId="77777777" w:rsidR="00D7650C" w:rsidRDefault="00B62D5F" w:rsidP="00B62D5F">
            <w:pPr>
              <w:spacing w:after="0" w:line="240" w:lineRule="auto"/>
              <w:contextualSpacing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B62D5F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A4 paper folded into quarters</w:t>
            </w:r>
          </w:p>
          <w:p w14:paraId="7D7CE234" w14:textId="7A68C0D5" w:rsidR="002C3C43" w:rsidRPr="00A60AF4" w:rsidRDefault="002C3C43" w:rsidP="00B62D5F">
            <w:pPr>
              <w:spacing w:after="0" w:line="240" w:lineRule="auto"/>
              <w:contextualSpacing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Prophecy and promise key words Classroom resource (CR_ YR_B2_L01)</w:t>
            </w:r>
          </w:p>
        </w:tc>
        <w:tc>
          <w:tcPr>
            <w:tcW w:w="2341" w:type="dxa"/>
          </w:tcPr>
          <w:p w14:paraId="3AFEE65E" w14:textId="0A6B2C53" w:rsidR="00D7650C" w:rsidRPr="00A60AF4" w:rsidRDefault="00622362" w:rsidP="00A60AF4">
            <w:pPr>
              <w:spacing w:after="0" w:line="240" w:lineRule="auto"/>
              <w:contextualSpacing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622362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Can children identify ways in which they are special?</w:t>
            </w:r>
          </w:p>
        </w:tc>
      </w:tr>
      <w:tr w:rsidR="00D7650C" w:rsidRPr="00A60AF4" w14:paraId="383B057A" w14:textId="77777777" w:rsidTr="007A511E">
        <w:trPr>
          <w:tblCellSpacing w:w="15" w:type="dxa"/>
        </w:trPr>
        <w:tc>
          <w:tcPr>
            <w:tcW w:w="1374" w:type="dxa"/>
          </w:tcPr>
          <w:p w14:paraId="0EAE2CDD" w14:textId="6EE3FC2E" w:rsidR="00D7650C" w:rsidRPr="00A60AF4" w:rsidRDefault="00144E43" w:rsidP="00A60AF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2</w:t>
            </w:r>
          </w:p>
        </w:tc>
        <w:tc>
          <w:tcPr>
            <w:tcW w:w="2356" w:type="dxa"/>
          </w:tcPr>
          <w:p w14:paraId="4AFBC884" w14:textId="630F7817" w:rsidR="00D7650C" w:rsidRPr="00A60AF4" w:rsidRDefault="006E12DD" w:rsidP="00A60AF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6E12DD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Care and love for self, family, others, and God’s world. CST</w:t>
            </w:r>
            <w:r w:rsidR="00213B11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:</w:t>
            </w:r>
            <w:r w:rsidRPr="006E12DD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 xml:space="preserve"> God made each of us, so each one of us is very special. We must treat others in a caring way because God made them too. The Dignity of the Human Person. </w:t>
            </w:r>
          </w:p>
        </w:tc>
        <w:tc>
          <w:tcPr>
            <w:tcW w:w="2356" w:type="dxa"/>
            <w:gridSpan w:val="2"/>
          </w:tcPr>
          <w:p w14:paraId="38484C91" w14:textId="7F173821" w:rsidR="00D7650C" w:rsidRPr="00A60AF4" w:rsidRDefault="00766668" w:rsidP="00A60AF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766668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Genesis 1:31</w:t>
            </w:r>
          </w:p>
        </w:tc>
        <w:tc>
          <w:tcPr>
            <w:tcW w:w="2356" w:type="dxa"/>
            <w:gridSpan w:val="2"/>
          </w:tcPr>
          <w:p w14:paraId="3694D714" w14:textId="77777777" w:rsidR="005F20C4" w:rsidRPr="005F20C4" w:rsidRDefault="005F20C4" w:rsidP="005F20C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5F20C4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Human dignity</w:t>
            </w:r>
          </w:p>
          <w:p w14:paraId="48AE1DA2" w14:textId="5D823CD4" w:rsidR="00D7650C" w:rsidRPr="00A60AF4" w:rsidRDefault="00D7650C" w:rsidP="00A60AF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</w:p>
        </w:tc>
        <w:tc>
          <w:tcPr>
            <w:tcW w:w="2356" w:type="dxa"/>
            <w:shd w:val="clear" w:color="auto" w:fill="FFFFFF" w:themeFill="background1"/>
          </w:tcPr>
          <w:p w14:paraId="451347A8" w14:textId="77777777" w:rsidR="005F20C4" w:rsidRDefault="005F20C4" w:rsidP="005F20C4">
            <w:pPr>
              <w:spacing w:after="0" w:line="240" w:lineRule="auto"/>
              <w:contextualSpacing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Main activity</w:t>
            </w:r>
          </w:p>
          <w:p w14:paraId="0FB0DE9D" w14:textId="74C623EE" w:rsidR="005F20C4" w:rsidRDefault="00DE6384" w:rsidP="005F20C4">
            <w:pPr>
              <w:spacing w:after="0" w:line="240" w:lineRule="auto"/>
              <w:contextualSpacing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Children l</w:t>
            </w:r>
            <w:r w:rsidR="001F0639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 xml:space="preserve">earn about Aaron in Liberia and </w:t>
            </w: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make links between him and them.</w:t>
            </w:r>
          </w:p>
          <w:p w14:paraId="0F58D3B4" w14:textId="77777777" w:rsidR="005F20C4" w:rsidRDefault="005F20C4" w:rsidP="005F20C4">
            <w:pPr>
              <w:spacing w:after="0" w:line="240" w:lineRule="auto"/>
              <w:contextualSpacing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Focus activity</w:t>
            </w:r>
          </w:p>
          <w:p w14:paraId="5DBE4960" w14:textId="188EC9C9" w:rsidR="005F20C4" w:rsidRPr="00B1082A" w:rsidRDefault="00DF41EC" w:rsidP="005F20C4">
            <w:pPr>
              <w:spacing w:after="0" w:line="240" w:lineRule="auto"/>
              <w:contextualSpacing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 xml:space="preserve">Play pass the bag and discuss the </w:t>
            </w:r>
            <w:r w:rsidR="004A2F06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images from Aaron’s story. Make connections.</w:t>
            </w:r>
          </w:p>
          <w:p w14:paraId="6811CF6C" w14:textId="77777777" w:rsidR="005F20C4" w:rsidRDefault="005F20C4" w:rsidP="005F20C4">
            <w:pPr>
              <w:spacing w:after="0" w:line="240" w:lineRule="auto"/>
              <w:contextualSpacing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Alternative focus activity</w:t>
            </w:r>
          </w:p>
          <w:p w14:paraId="5AB3AA37" w14:textId="56E3B0DE" w:rsidR="007A511E" w:rsidRPr="00A60AF4" w:rsidRDefault="005F20C4" w:rsidP="005F20C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Children</w:t>
            </w:r>
            <w:r w:rsidR="00816A6F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 xml:space="preserve"> role</w:t>
            </w:r>
            <w:r w:rsidR="009078A1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-</w:t>
            </w:r>
            <w:r w:rsidR="00816A6F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play things they have in common.</w:t>
            </w:r>
          </w:p>
        </w:tc>
        <w:tc>
          <w:tcPr>
            <w:tcW w:w="2356" w:type="dxa"/>
            <w:gridSpan w:val="2"/>
            <w:shd w:val="clear" w:color="auto" w:fill="FFFFFF" w:themeFill="background1"/>
          </w:tcPr>
          <w:p w14:paraId="7DA4BCB8" w14:textId="1CA2CDA4" w:rsidR="00D7650C" w:rsidRDefault="00FF021C" w:rsidP="00A60AF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FF021C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Aaron’s story Classroom resource, cut up and made into picture cards and placed in a box or bag. (CR_YR_B2_</w:t>
            </w:r>
            <w:r w:rsidR="002E67AA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L</w:t>
            </w:r>
            <w:r w:rsidRPr="00FF021C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02)</w:t>
            </w:r>
          </w:p>
          <w:p w14:paraId="3995DC11" w14:textId="08CD5453" w:rsidR="00FF021C" w:rsidRPr="00FF021C" w:rsidRDefault="00FF021C" w:rsidP="00FF021C">
            <w:pP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</w:p>
        </w:tc>
        <w:tc>
          <w:tcPr>
            <w:tcW w:w="2341" w:type="dxa"/>
          </w:tcPr>
          <w:p w14:paraId="45285B15" w14:textId="69F322A1" w:rsidR="00D7650C" w:rsidRPr="00A60AF4" w:rsidRDefault="007763E4" w:rsidP="00A60AF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7763E4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Can children identify some ways Aaron’s life/their life is a gift?</w:t>
            </w:r>
          </w:p>
        </w:tc>
      </w:tr>
      <w:tr w:rsidR="00BE085D" w:rsidRPr="00A60AF4" w14:paraId="47BC0E9A" w14:textId="77777777" w:rsidTr="007A511E">
        <w:trPr>
          <w:tblCellSpacing w:w="15" w:type="dxa"/>
        </w:trPr>
        <w:tc>
          <w:tcPr>
            <w:tcW w:w="1374" w:type="dxa"/>
          </w:tcPr>
          <w:p w14:paraId="2FDF7649" w14:textId="3B4E5DF5" w:rsidR="00BE085D" w:rsidRPr="00A60AF4" w:rsidRDefault="00144E43" w:rsidP="00A60AF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3</w:t>
            </w:r>
          </w:p>
        </w:tc>
        <w:tc>
          <w:tcPr>
            <w:tcW w:w="2356" w:type="dxa"/>
          </w:tcPr>
          <w:p w14:paraId="347AE7E0" w14:textId="77777777" w:rsidR="00CB52F6" w:rsidRPr="00CB52F6" w:rsidRDefault="00CB52F6" w:rsidP="00CB52F6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CB52F6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 xml:space="preserve">God sent Jesus to love us all. </w:t>
            </w:r>
          </w:p>
          <w:p w14:paraId="2AC993AE" w14:textId="6A1E38EA" w:rsidR="00BE085D" w:rsidRPr="00A60AF4" w:rsidRDefault="00CB52F6" w:rsidP="00CB52F6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CB52F6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The Annunciation</w:t>
            </w:r>
          </w:p>
        </w:tc>
        <w:tc>
          <w:tcPr>
            <w:tcW w:w="2356" w:type="dxa"/>
            <w:gridSpan w:val="2"/>
          </w:tcPr>
          <w:p w14:paraId="123346CA" w14:textId="66D9512B" w:rsidR="004D18FB" w:rsidRPr="004D18FB" w:rsidRDefault="004D18FB" w:rsidP="004D18FB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4D18FB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The Annunciation (Luke 1:26–31, 38)</w:t>
            </w:r>
          </w:p>
        </w:tc>
        <w:tc>
          <w:tcPr>
            <w:tcW w:w="2356" w:type="dxa"/>
            <w:gridSpan w:val="2"/>
          </w:tcPr>
          <w:p w14:paraId="542F7F49" w14:textId="73693C3C" w:rsidR="00BE085D" w:rsidRPr="00A60AF4" w:rsidRDefault="009078A1" w:rsidP="00A60AF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9078A1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Bible, Jesus, Luke, Angel, Mary</w:t>
            </w:r>
          </w:p>
        </w:tc>
        <w:tc>
          <w:tcPr>
            <w:tcW w:w="2356" w:type="dxa"/>
            <w:shd w:val="clear" w:color="auto" w:fill="FFFFFF" w:themeFill="background1"/>
          </w:tcPr>
          <w:p w14:paraId="22717A3D" w14:textId="77777777" w:rsidR="009078A1" w:rsidRDefault="009078A1" w:rsidP="009078A1">
            <w:pPr>
              <w:spacing w:after="0" w:line="240" w:lineRule="auto"/>
              <w:contextualSpacing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Main activity</w:t>
            </w:r>
          </w:p>
          <w:p w14:paraId="766B334C" w14:textId="429337E0" w:rsidR="009078A1" w:rsidRDefault="00FB73E8" w:rsidP="009078A1">
            <w:pPr>
              <w:spacing w:after="0" w:line="240" w:lineRule="auto"/>
              <w:contextualSpacing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Introduce, read and recap the story of the Annunciation.</w:t>
            </w:r>
          </w:p>
          <w:p w14:paraId="099BF335" w14:textId="77777777" w:rsidR="009078A1" w:rsidRDefault="009078A1" w:rsidP="009078A1">
            <w:pPr>
              <w:spacing w:after="0" w:line="240" w:lineRule="auto"/>
              <w:contextualSpacing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Focus activity</w:t>
            </w:r>
          </w:p>
          <w:p w14:paraId="3ECDF0D3" w14:textId="5DC96692" w:rsidR="009078A1" w:rsidRPr="00B1082A" w:rsidRDefault="00A7571A" w:rsidP="009078A1">
            <w:pPr>
              <w:spacing w:after="0" w:line="240" w:lineRule="auto"/>
              <w:contextualSpacing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Sequence and r</w:t>
            </w:r>
            <w:r w:rsidR="00CF28ED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etell the Annunciation story</w:t>
            </w: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.</w:t>
            </w:r>
          </w:p>
          <w:p w14:paraId="7D9CADCF" w14:textId="77777777" w:rsidR="009078A1" w:rsidRDefault="009078A1" w:rsidP="009078A1">
            <w:pPr>
              <w:spacing w:after="0" w:line="240" w:lineRule="auto"/>
              <w:contextualSpacing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Alternative focus activity</w:t>
            </w:r>
          </w:p>
          <w:p w14:paraId="3D32ED6F" w14:textId="6DEB1716" w:rsidR="00BE085D" w:rsidRPr="00A60AF4" w:rsidRDefault="00E010F0" w:rsidP="009078A1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Draw a picture of the Annunciation</w:t>
            </w:r>
            <w:r w:rsidR="00A7571A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 xml:space="preserve"> and retell it.</w:t>
            </w:r>
          </w:p>
        </w:tc>
        <w:tc>
          <w:tcPr>
            <w:tcW w:w="2356" w:type="dxa"/>
            <w:gridSpan w:val="2"/>
            <w:shd w:val="clear" w:color="auto" w:fill="FFFFFF" w:themeFill="background1"/>
          </w:tcPr>
          <w:p w14:paraId="7741CB0F" w14:textId="77777777" w:rsidR="0016752B" w:rsidRPr="0016752B" w:rsidRDefault="0016752B" w:rsidP="0016752B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16752B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Class Bible</w:t>
            </w:r>
          </w:p>
          <w:p w14:paraId="65CB93F6" w14:textId="2CB7D3E9" w:rsidR="00BE085D" w:rsidRPr="00A60AF4" w:rsidRDefault="0016752B" w:rsidP="0016752B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16752B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The Annunciation Classroom resource, made into sequencing cards (</w:t>
            </w:r>
            <w:r w:rsidRPr="0016752B">
              <w:rPr>
                <w:rFonts w:ascii="Calibri" w:eastAsia="Times New Roman" w:hAnsi="Calibri" w:cs="Calibri"/>
                <w:sz w:val="20"/>
                <w:szCs w:val="20"/>
                <w:lang w:val="en-US" w:eastAsia="en-GB"/>
              </w:rPr>
              <w:t>CR_YR_B2_</w:t>
            </w:r>
            <w:r w:rsidR="002E67AA">
              <w:rPr>
                <w:rFonts w:ascii="Calibri" w:eastAsia="Times New Roman" w:hAnsi="Calibri" w:cs="Calibri"/>
                <w:sz w:val="20"/>
                <w:szCs w:val="20"/>
                <w:lang w:val="en-US" w:eastAsia="en-GB"/>
              </w:rPr>
              <w:t>L</w:t>
            </w:r>
            <w:r w:rsidRPr="0016752B">
              <w:rPr>
                <w:rFonts w:ascii="Calibri" w:eastAsia="Times New Roman" w:hAnsi="Calibri" w:cs="Calibri"/>
                <w:sz w:val="20"/>
                <w:szCs w:val="20"/>
                <w:lang w:val="en-US" w:eastAsia="en-GB"/>
              </w:rPr>
              <w:t>03)</w:t>
            </w:r>
          </w:p>
        </w:tc>
        <w:tc>
          <w:tcPr>
            <w:tcW w:w="2341" w:type="dxa"/>
          </w:tcPr>
          <w:p w14:paraId="4DF84000" w14:textId="245A2DC7" w:rsidR="00BE085D" w:rsidRPr="00A60AF4" w:rsidRDefault="000005E0" w:rsidP="00A60AF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0005E0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Can children sequence and retell the story?</w:t>
            </w:r>
          </w:p>
        </w:tc>
      </w:tr>
      <w:tr w:rsidR="00BE085D" w:rsidRPr="00A60AF4" w14:paraId="10F2DD57" w14:textId="77777777" w:rsidTr="00BE085D">
        <w:trPr>
          <w:tblCellSpacing w:w="15" w:type="dxa"/>
        </w:trPr>
        <w:tc>
          <w:tcPr>
            <w:tcW w:w="1374" w:type="dxa"/>
            <w:shd w:val="clear" w:color="auto" w:fill="974D8C"/>
            <w:vAlign w:val="center"/>
          </w:tcPr>
          <w:p w14:paraId="41043E51" w14:textId="6D589A3E" w:rsidR="00BE085D" w:rsidRDefault="00BE085D" w:rsidP="00BE085D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BE085D">
              <w:rPr>
                <w:rFonts w:ascii="Calibri" w:eastAsia="Times New Roman" w:hAnsi="Calibri" w:cs="Calibri"/>
                <w:b/>
                <w:bCs/>
                <w:color w:val="FFFFFF" w:themeColor="background1"/>
                <w:sz w:val="20"/>
                <w:szCs w:val="20"/>
                <w:lang w:eastAsia="en-GB"/>
              </w:rPr>
              <w:lastRenderedPageBreak/>
              <w:t xml:space="preserve">Lesson </w:t>
            </w:r>
            <w:r w:rsidR="00D37216">
              <w:rPr>
                <w:rFonts w:ascii="Calibri" w:eastAsia="Times New Roman" w:hAnsi="Calibri" w:cs="Calibri"/>
                <w:b/>
                <w:bCs/>
                <w:color w:val="FFFFFF" w:themeColor="background1"/>
                <w:sz w:val="20"/>
                <w:szCs w:val="20"/>
                <w:lang w:eastAsia="en-GB"/>
              </w:rPr>
              <w:t>no.</w:t>
            </w:r>
          </w:p>
        </w:tc>
        <w:tc>
          <w:tcPr>
            <w:tcW w:w="2356" w:type="dxa"/>
            <w:shd w:val="clear" w:color="auto" w:fill="974D8C"/>
            <w:vAlign w:val="center"/>
          </w:tcPr>
          <w:p w14:paraId="5AD7757A" w14:textId="70F1E5A8" w:rsidR="00BE085D" w:rsidRDefault="008122DB" w:rsidP="00BE085D">
            <w:pPr>
              <w:spacing w:after="0" w:line="240" w:lineRule="auto"/>
              <w:rPr>
                <w:rFonts w:ascii="Calibri" w:hAnsi="Calibri" w:cs="Calibri"/>
                <w:sz w:val="20"/>
                <w:szCs w:val="20"/>
              </w:rPr>
            </w:pPr>
            <w:r w:rsidRPr="008122DB">
              <w:rPr>
                <w:rFonts w:ascii="Calibri" w:eastAsia="Times New Roman" w:hAnsi="Calibri" w:cs="Calibri"/>
                <w:b/>
                <w:bCs/>
                <w:color w:val="FFFFFF" w:themeColor="background1"/>
                <w:sz w:val="20"/>
                <w:szCs w:val="20"/>
                <w:lang w:eastAsia="en-GB"/>
              </w:rPr>
              <w:t xml:space="preserve">RED </w:t>
            </w:r>
            <w:r w:rsidR="00BE085D" w:rsidRPr="00BE085D">
              <w:rPr>
                <w:rFonts w:ascii="Calibri" w:eastAsia="Times New Roman" w:hAnsi="Calibri" w:cs="Calibri"/>
                <w:b/>
                <w:bCs/>
                <w:color w:val="FFFFFF" w:themeColor="background1"/>
                <w:sz w:val="20"/>
                <w:szCs w:val="20"/>
                <w:lang w:eastAsia="en-GB"/>
              </w:rPr>
              <w:t>linked outcomes</w:t>
            </w:r>
          </w:p>
        </w:tc>
        <w:tc>
          <w:tcPr>
            <w:tcW w:w="2356" w:type="dxa"/>
            <w:gridSpan w:val="2"/>
            <w:shd w:val="clear" w:color="auto" w:fill="974D8C"/>
            <w:vAlign w:val="center"/>
          </w:tcPr>
          <w:p w14:paraId="16C2B12C" w14:textId="445923E9" w:rsidR="00BE085D" w:rsidRDefault="00BE085D" w:rsidP="00BE085D">
            <w:pPr>
              <w:spacing w:after="0" w:line="240" w:lineRule="auto"/>
              <w:rPr>
                <w:rFonts w:ascii="Calibri" w:hAnsi="Calibri" w:cs="Calibri"/>
                <w:sz w:val="20"/>
                <w:szCs w:val="20"/>
              </w:rPr>
            </w:pPr>
            <w:r w:rsidRPr="00BE085D">
              <w:rPr>
                <w:rFonts w:ascii="Calibri" w:eastAsia="Times New Roman" w:hAnsi="Calibri" w:cs="Calibri"/>
                <w:b/>
                <w:bCs/>
                <w:color w:val="FFFFFF" w:themeColor="background1"/>
                <w:sz w:val="20"/>
                <w:szCs w:val="20"/>
                <w:lang w:eastAsia="en-GB"/>
              </w:rPr>
              <w:t>Scripture</w:t>
            </w:r>
          </w:p>
        </w:tc>
        <w:tc>
          <w:tcPr>
            <w:tcW w:w="2356" w:type="dxa"/>
            <w:gridSpan w:val="2"/>
            <w:shd w:val="clear" w:color="auto" w:fill="974D8C"/>
            <w:vAlign w:val="center"/>
          </w:tcPr>
          <w:p w14:paraId="4613B562" w14:textId="54E5103B" w:rsidR="00BE085D" w:rsidRDefault="00BE085D" w:rsidP="00BE085D">
            <w:pPr>
              <w:spacing w:after="0" w:line="240" w:lineRule="auto"/>
              <w:rPr>
                <w:rFonts w:ascii="Calibri" w:hAnsi="Calibri" w:cs="Calibri"/>
                <w:sz w:val="20"/>
                <w:szCs w:val="20"/>
              </w:rPr>
            </w:pPr>
            <w:r w:rsidRPr="00BE085D">
              <w:rPr>
                <w:rFonts w:ascii="Calibri" w:eastAsia="Times New Roman" w:hAnsi="Calibri" w:cs="Calibri"/>
                <w:b/>
                <w:bCs/>
                <w:color w:val="FFFFFF" w:themeColor="background1"/>
                <w:sz w:val="20"/>
                <w:szCs w:val="20"/>
                <w:lang w:eastAsia="en-GB"/>
              </w:rPr>
              <w:t xml:space="preserve">Key </w:t>
            </w:r>
            <w:r w:rsidR="00544A9E">
              <w:rPr>
                <w:rFonts w:ascii="Calibri" w:eastAsia="Times New Roman" w:hAnsi="Calibri" w:cs="Calibri"/>
                <w:b/>
                <w:bCs/>
                <w:color w:val="FFFFFF" w:themeColor="background1"/>
                <w:sz w:val="20"/>
                <w:szCs w:val="20"/>
                <w:lang w:eastAsia="en-GB"/>
              </w:rPr>
              <w:t>v</w:t>
            </w:r>
            <w:r w:rsidRPr="00BE085D">
              <w:rPr>
                <w:rFonts w:ascii="Calibri" w:eastAsia="Times New Roman" w:hAnsi="Calibri" w:cs="Calibri"/>
                <w:b/>
                <w:bCs/>
                <w:color w:val="FFFFFF" w:themeColor="background1"/>
                <w:sz w:val="20"/>
                <w:szCs w:val="20"/>
                <w:lang w:eastAsia="en-GB"/>
              </w:rPr>
              <w:t>ocabulary</w:t>
            </w:r>
          </w:p>
        </w:tc>
        <w:tc>
          <w:tcPr>
            <w:tcW w:w="2356" w:type="dxa"/>
            <w:shd w:val="clear" w:color="auto" w:fill="974D8C"/>
            <w:vAlign w:val="center"/>
          </w:tcPr>
          <w:p w14:paraId="7D22469E" w14:textId="1C31099A" w:rsidR="00BE085D" w:rsidRPr="00616C81" w:rsidRDefault="00BE085D" w:rsidP="00BE085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</w:pPr>
            <w:r w:rsidRPr="00BE085D">
              <w:rPr>
                <w:rFonts w:ascii="Calibri" w:eastAsia="Times New Roman" w:hAnsi="Calibri" w:cs="Calibri"/>
                <w:b/>
                <w:bCs/>
                <w:color w:val="FFFFFF" w:themeColor="background1"/>
                <w:sz w:val="20"/>
                <w:szCs w:val="20"/>
                <w:lang w:eastAsia="en-GB"/>
              </w:rPr>
              <w:t xml:space="preserve">Teaching </w:t>
            </w:r>
            <w:r w:rsidR="00544A9E">
              <w:rPr>
                <w:rFonts w:ascii="Calibri" w:eastAsia="Times New Roman" w:hAnsi="Calibri" w:cs="Calibri"/>
                <w:b/>
                <w:bCs/>
                <w:color w:val="FFFFFF" w:themeColor="background1"/>
                <w:sz w:val="20"/>
                <w:szCs w:val="20"/>
                <w:lang w:eastAsia="en-GB"/>
              </w:rPr>
              <w:t>a</w:t>
            </w:r>
            <w:r w:rsidRPr="00BE085D">
              <w:rPr>
                <w:rFonts w:ascii="Calibri" w:eastAsia="Times New Roman" w:hAnsi="Calibri" w:cs="Calibri"/>
                <w:b/>
                <w:bCs/>
                <w:color w:val="FFFFFF" w:themeColor="background1"/>
                <w:sz w:val="20"/>
                <w:szCs w:val="20"/>
                <w:lang w:eastAsia="en-GB"/>
              </w:rPr>
              <w:t>ctivities</w:t>
            </w:r>
          </w:p>
        </w:tc>
        <w:tc>
          <w:tcPr>
            <w:tcW w:w="2356" w:type="dxa"/>
            <w:gridSpan w:val="2"/>
            <w:shd w:val="clear" w:color="auto" w:fill="974D8C"/>
            <w:vAlign w:val="center"/>
          </w:tcPr>
          <w:p w14:paraId="26FC0952" w14:textId="17A01309" w:rsidR="00BE085D" w:rsidRDefault="00BE085D" w:rsidP="00BE085D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BE085D">
              <w:rPr>
                <w:rFonts w:ascii="Calibri" w:eastAsia="Times New Roman" w:hAnsi="Calibri" w:cs="Calibri"/>
                <w:b/>
                <w:bCs/>
                <w:color w:val="FFFFFF" w:themeColor="background1"/>
                <w:sz w:val="20"/>
                <w:szCs w:val="20"/>
                <w:lang w:eastAsia="en-GB"/>
              </w:rPr>
              <w:t>Resources</w:t>
            </w:r>
          </w:p>
        </w:tc>
        <w:tc>
          <w:tcPr>
            <w:tcW w:w="2341" w:type="dxa"/>
            <w:shd w:val="clear" w:color="auto" w:fill="974D8C"/>
            <w:vAlign w:val="center"/>
          </w:tcPr>
          <w:p w14:paraId="2DFE5440" w14:textId="7307043A" w:rsidR="00BE085D" w:rsidRDefault="00BE085D" w:rsidP="00BE085D">
            <w:pPr>
              <w:spacing w:after="0" w:line="240" w:lineRule="auto"/>
              <w:rPr>
                <w:rFonts w:ascii="Calibri" w:hAnsi="Calibri" w:cs="Calibri"/>
                <w:sz w:val="20"/>
                <w:szCs w:val="20"/>
              </w:rPr>
            </w:pPr>
            <w:r w:rsidRPr="00BE085D">
              <w:rPr>
                <w:rFonts w:ascii="Calibri" w:eastAsia="Times New Roman" w:hAnsi="Calibri" w:cs="Calibri"/>
                <w:b/>
                <w:bCs/>
                <w:color w:val="FFFFFF" w:themeColor="background1"/>
                <w:sz w:val="20"/>
                <w:szCs w:val="20"/>
                <w:lang w:eastAsia="en-GB"/>
              </w:rPr>
              <w:t xml:space="preserve">Lesson assessment focus </w:t>
            </w:r>
          </w:p>
        </w:tc>
      </w:tr>
      <w:tr w:rsidR="00BE085D" w:rsidRPr="00A60AF4" w14:paraId="58B904F8" w14:textId="77777777" w:rsidTr="007A511E">
        <w:trPr>
          <w:tblCellSpacing w:w="15" w:type="dxa"/>
        </w:trPr>
        <w:tc>
          <w:tcPr>
            <w:tcW w:w="1374" w:type="dxa"/>
          </w:tcPr>
          <w:p w14:paraId="1C446CB4" w14:textId="556822FF" w:rsidR="00BE085D" w:rsidRPr="00A60AF4" w:rsidRDefault="003D1E4B" w:rsidP="00BE085D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4</w:t>
            </w:r>
          </w:p>
        </w:tc>
        <w:tc>
          <w:tcPr>
            <w:tcW w:w="2356" w:type="dxa"/>
          </w:tcPr>
          <w:p w14:paraId="2FDB394B" w14:textId="77777777" w:rsidR="0060035E" w:rsidRPr="0060035E" w:rsidRDefault="0060035E" w:rsidP="0060035E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60035E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Mary was chosen by God to give birth to his Son.</w:t>
            </w:r>
          </w:p>
          <w:p w14:paraId="080AF7EE" w14:textId="0831C7BE" w:rsidR="00BE085D" w:rsidRPr="00A60AF4" w:rsidRDefault="0060035E" w:rsidP="0060035E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60035E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The Annunciation</w:t>
            </w:r>
          </w:p>
        </w:tc>
        <w:tc>
          <w:tcPr>
            <w:tcW w:w="2356" w:type="dxa"/>
            <w:gridSpan w:val="2"/>
          </w:tcPr>
          <w:p w14:paraId="27D62454" w14:textId="6BC24423" w:rsidR="00BE085D" w:rsidRPr="00A60AF4" w:rsidRDefault="002D5C9E" w:rsidP="00BE085D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2D5C9E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The Annunciation (Luke 1:26–31, 38)</w:t>
            </w:r>
          </w:p>
        </w:tc>
        <w:tc>
          <w:tcPr>
            <w:tcW w:w="2356" w:type="dxa"/>
            <w:gridSpan w:val="2"/>
          </w:tcPr>
          <w:p w14:paraId="5D3C6D33" w14:textId="7D8E9835" w:rsidR="00BE085D" w:rsidRPr="00A60AF4" w:rsidRDefault="000F6A2D" w:rsidP="00BE085D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0F6A2D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Mary, Gabriel</w:t>
            </w:r>
          </w:p>
        </w:tc>
        <w:tc>
          <w:tcPr>
            <w:tcW w:w="2356" w:type="dxa"/>
            <w:shd w:val="clear" w:color="auto" w:fill="FFFFFF" w:themeFill="background1"/>
          </w:tcPr>
          <w:p w14:paraId="0BB67A09" w14:textId="77777777" w:rsidR="003D1E4B" w:rsidRDefault="003D1E4B" w:rsidP="003D1E4B">
            <w:pPr>
              <w:spacing w:after="0" w:line="240" w:lineRule="auto"/>
              <w:contextualSpacing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Main activity</w:t>
            </w:r>
          </w:p>
          <w:p w14:paraId="72746F4D" w14:textId="7FFC5E75" w:rsidR="003D1E4B" w:rsidRDefault="00E4254C" w:rsidP="003D1E4B">
            <w:pPr>
              <w:spacing w:after="0" w:line="240" w:lineRule="auto"/>
              <w:contextualSpacing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Discuss Mary</w:t>
            </w:r>
            <w:r w:rsidR="00676F05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’s reaction to the Angel at the Annunciation.</w:t>
            </w:r>
          </w:p>
          <w:p w14:paraId="77DEDA79" w14:textId="77777777" w:rsidR="003D1E4B" w:rsidRDefault="003D1E4B" w:rsidP="003D1E4B">
            <w:pPr>
              <w:spacing w:after="0" w:line="240" w:lineRule="auto"/>
              <w:contextualSpacing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Focus activity</w:t>
            </w:r>
          </w:p>
          <w:p w14:paraId="3B705DC0" w14:textId="634FC68F" w:rsidR="003D1E4B" w:rsidRPr="00B1082A" w:rsidRDefault="002E67AA" w:rsidP="003D1E4B">
            <w:pPr>
              <w:spacing w:after="0" w:line="240" w:lineRule="auto"/>
              <w:contextualSpacing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Think about what it means to say yes to God and</w:t>
            </w:r>
            <w:r w:rsidR="005300CC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 xml:space="preserve"> </w:t>
            </w: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think of ways to describe</w:t>
            </w:r>
            <w:r w:rsidR="00BB6843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 xml:space="preserve"> Mary</w:t>
            </w: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 xml:space="preserve"> and her</w:t>
            </w:r>
            <w:r w:rsidR="00BB6843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 xml:space="preserve"> reaction</w:t>
            </w:r>
            <w:r w:rsidR="003D1E4B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.</w:t>
            </w:r>
          </w:p>
          <w:p w14:paraId="60C96A16" w14:textId="77777777" w:rsidR="003D1E4B" w:rsidRDefault="003D1E4B" w:rsidP="003D1E4B">
            <w:pPr>
              <w:spacing w:after="0" w:line="240" w:lineRule="auto"/>
              <w:contextualSpacing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Alternative focus activity</w:t>
            </w:r>
          </w:p>
          <w:p w14:paraId="723630B0" w14:textId="32635940" w:rsidR="00BE085D" w:rsidRPr="00A60AF4" w:rsidRDefault="009E3D8E" w:rsidP="003D1E4B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Play pass the bag to discuss and remember the story.</w:t>
            </w:r>
          </w:p>
        </w:tc>
        <w:tc>
          <w:tcPr>
            <w:tcW w:w="2356" w:type="dxa"/>
            <w:gridSpan w:val="2"/>
            <w:shd w:val="clear" w:color="auto" w:fill="FFFFFF" w:themeFill="background1"/>
          </w:tcPr>
          <w:p w14:paraId="485E1AC5" w14:textId="77777777" w:rsidR="00EF51E8" w:rsidRPr="00EF51E8" w:rsidRDefault="00EF51E8" w:rsidP="00EF51E8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EF51E8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Class Bible</w:t>
            </w:r>
          </w:p>
          <w:p w14:paraId="5D35D29A" w14:textId="2349687D" w:rsidR="00EF51E8" w:rsidRPr="00EF51E8" w:rsidRDefault="00EF51E8" w:rsidP="00EF51E8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EF51E8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The land where Jesus lived Classroom resource (CR_YR_B2_</w:t>
            </w:r>
            <w:r w:rsidR="002E67AA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L</w:t>
            </w:r>
            <w:r w:rsidRPr="00EF51E8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04)</w:t>
            </w:r>
          </w:p>
          <w:p w14:paraId="74DD5262" w14:textId="523A4AE4" w:rsidR="00EF51E8" w:rsidRPr="00EF51E8" w:rsidRDefault="00EF51E8" w:rsidP="00EF51E8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EF51E8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The Annunciation Classroom resource cut into sequencing picture-cards (CR_YR_B2_</w:t>
            </w:r>
            <w:r w:rsidR="002E67AA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L</w:t>
            </w:r>
            <w:r w:rsidRPr="00EF51E8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03)</w:t>
            </w:r>
          </w:p>
          <w:p w14:paraId="23F6D71C" w14:textId="69AE5DC7" w:rsidR="00BE085D" w:rsidRPr="00A60AF4" w:rsidRDefault="00EF51E8" w:rsidP="00EF51E8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EF51E8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Sticky notes</w:t>
            </w:r>
          </w:p>
        </w:tc>
        <w:tc>
          <w:tcPr>
            <w:tcW w:w="2341" w:type="dxa"/>
          </w:tcPr>
          <w:p w14:paraId="17DF206B" w14:textId="293CBDF0" w:rsidR="00BE085D" w:rsidRDefault="009241E8" w:rsidP="00BE085D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9241E8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Can children think of a word to describe Mary?</w:t>
            </w:r>
          </w:p>
          <w:p w14:paraId="4FA71AB9" w14:textId="6E5021E5" w:rsidR="009241E8" w:rsidRPr="009241E8" w:rsidRDefault="009241E8" w:rsidP="009241E8">
            <w:pPr>
              <w:ind w:firstLine="720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</w:p>
        </w:tc>
      </w:tr>
      <w:tr w:rsidR="00BE085D" w:rsidRPr="00A60AF4" w14:paraId="73782B2C" w14:textId="77777777" w:rsidTr="007A511E">
        <w:trPr>
          <w:tblCellSpacing w:w="15" w:type="dxa"/>
        </w:trPr>
        <w:tc>
          <w:tcPr>
            <w:tcW w:w="1374" w:type="dxa"/>
          </w:tcPr>
          <w:p w14:paraId="4D008F29" w14:textId="17136383" w:rsidR="00BE085D" w:rsidRPr="00A60AF4" w:rsidRDefault="003D1E4B" w:rsidP="00BE085D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5</w:t>
            </w:r>
          </w:p>
        </w:tc>
        <w:tc>
          <w:tcPr>
            <w:tcW w:w="2356" w:type="dxa"/>
          </w:tcPr>
          <w:p w14:paraId="2DC82F44" w14:textId="77777777" w:rsidR="008028CC" w:rsidRPr="008028CC" w:rsidRDefault="008028CC" w:rsidP="008028CC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8028CC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Jesus was born in Bethlehem.</w:t>
            </w:r>
          </w:p>
          <w:p w14:paraId="73C9FC45" w14:textId="77777777" w:rsidR="008028CC" w:rsidRPr="008028CC" w:rsidRDefault="008028CC" w:rsidP="008028CC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8028CC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Mary had a baby called Jesus.</w:t>
            </w:r>
          </w:p>
          <w:p w14:paraId="2980F568" w14:textId="26DFE897" w:rsidR="00BE085D" w:rsidRPr="00A60AF4" w:rsidRDefault="008028CC" w:rsidP="008028CC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8028CC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The Nativity (Luke 2:4–7)</w:t>
            </w:r>
          </w:p>
        </w:tc>
        <w:tc>
          <w:tcPr>
            <w:tcW w:w="2356" w:type="dxa"/>
            <w:gridSpan w:val="2"/>
          </w:tcPr>
          <w:p w14:paraId="0C881B52" w14:textId="77777777" w:rsidR="008466C8" w:rsidRDefault="008466C8" w:rsidP="008466C8">
            <w:pPr>
              <w:spacing w:after="0" w:line="276" w:lineRule="auto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The birth of Jesus (Luke 2:2–7)</w:t>
            </w:r>
          </w:p>
          <w:p w14:paraId="535364A2" w14:textId="73E1ACCF" w:rsidR="00BE085D" w:rsidRPr="00A60AF4" w:rsidRDefault="00BE085D" w:rsidP="00BE085D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</w:p>
        </w:tc>
        <w:tc>
          <w:tcPr>
            <w:tcW w:w="2356" w:type="dxa"/>
            <w:gridSpan w:val="2"/>
          </w:tcPr>
          <w:p w14:paraId="41486A20" w14:textId="1790F8EB" w:rsidR="00BE085D" w:rsidRPr="00A60AF4" w:rsidRDefault="006C74CF" w:rsidP="00BE085D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6C74CF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Bethlehem, Joseph</w:t>
            </w:r>
          </w:p>
        </w:tc>
        <w:tc>
          <w:tcPr>
            <w:tcW w:w="2356" w:type="dxa"/>
            <w:shd w:val="clear" w:color="auto" w:fill="FFFFFF" w:themeFill="background1"/>
          </w:tcPr>
          <w:p w14:paraId="247129C4" w14:textId="77777777" w:rsidR="006C74CF" w:rsidRDefault="006C74CF" w:rsidP="006C74CF">
            <w:pPr>
              <w:spacing w:after="0" w:line="240" w:lineRule="auto"/>
              <w:contextualSpacing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Main activity</w:t>
            </w:r>
          </w:p>
          <w:p w14:paraId="245C0BE9" w14:textId="674D73C1" w:rsidR="006C74CF" w:rsidRDefault="00F04C32" w:rsidP="006C74CF">
            <w:pPr>
              <w:spacing w:after="0" w:line="240" w:lineRule="auto"/>
              <w:contextualSpacing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Introduce, read and recap the story of the birth of Jesus.</w:t>
            </w:r>
          </w:p>
          <w:p w14:paraId="7A41BCF6" w14:textId="77777777" w:rsidR="006C74CF" w:rsidRDefault="006C74CF" w:rsidP="006C74CF">
            <w:pPr>
              <w:spacing w:after="0" w:line="240" w:lineRule="auto"/>
              <w:contextualSpacing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Focus activity</w:t>
            </w:r>
          </w:p>
          <w:p w14:paraId="46FB28F8" w14:textId="21451A69" w:rsidR="006C74CF" w:rsidRPr="00B1082A" w:rsidRDefault="00D43362" w:rsidP="006C74CF">
            <w:pPr>
              <w:spacing w:after="0" w:line="240" w:lineRule="auto"/>
              <w:contextualSpacing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 xml:space="preserve">Children create a welcome message </w:t>
            </w:r>
            <w:r w:rsidR="002A1224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for baby Jesus.</w:t>
            </w:r>
          </w:p>
          <w:p w14:paraId="2A44B5DE" w14:textId="77777777" w:rsidR="00BE085D" w:rsidRDefault="006C74CF" w:rsidP="006C74CF">
            <w:pPr>
              <w:spacing w:after="0" w:line="240" w:lineRule="auto"/>
              <w:contextualSpacing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Alternative focus activity</w:t>
            </w:r>
          </w:p>
          <w:p w14:paraId="121C2E36" w14:textId="3E9F8064" w:rsidR="00534D7A" w:rsidRPr="00534D7A" w:rsidRDefault="00534D7A" w:rsidP="006C74CF">
            <w:pPr>
              <w:spacing w:after="0" w:line="240" w:lineRule="auto"/>
              <w:contextualSpacing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 xml:space="preserve">Discuss how </w:t>
            </w:r>
            <w:r w:rsidR="00DB4D24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children would welcome Jesus.</w:t>
            </w:r>
          </w:p>
        </w:tc>
        <w:tc>
          <w:tcPr>
            <w:tcW w:w="2356" w:type="dxa"/>
            <w:gridSpan w:val="2"/>
            <w:shd w:val="clear" w:color="auto" w:fill="FFFFFF" w:themeFill="background1"/>
          </w:tcPr>
          <w:p w14:paraId="011D7E68" w14:textId="77777777" w:rsidR="00936402" w:rsidRPr="00936402" w:rsidRDefault="00936402" w:rsidP="00936402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936402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Class Bible</w:t>
            </w:r>
          </w:p>
          <w:p w14:paraId="63870391" w14:textId="068143F4" w:rsidR="00936402" w:rsidRPr="00936402" w:rsidRDefault="00936402" w:rsidP="00936402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936402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The land where Jesus lived Classroom resource (CR_YR_B2_</w:t>
            </w:r>
            <w:r w:rsidR="002E67AA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L</w:t>
            </w:r>
            <w:r w:rsidRPr="00936402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04)</w:t>
            </w:r>
          </w:p>
          <w:p w14:paraId="4DA0BCD3" w14:textId="77777777" w:rsidR="00936402" w:rsidRPr="00936402" w:rsidRDefault="00936402" w:rsidP="00936402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936402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Blank cards/labels</w:t>
            </w:r>
          </w:p>
          <w:p w14:paraId="53B017CF" w14:textId="77777777" w:rsidR="00BE085D" w:rsidRDefault="00936402" w:rsidP="00936402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936402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Mark-making materials</w:t>
            </w:r>
          </w:p>
          <w:p w14:paraId="5E258643" w14:textId="55C3375D" w:rsidR="002E67AA" w:rsidRPr="00A60AF4" w:rsidRDefault="002E67AA" w:rsidP="00936402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The birth of Jesus Classroom resource (CR_YR_B2_L05)</w:t>
            </w:r>
          </w:p>
        </w:tc>
        <w:tc>
          <w:tcPr>
            <w:tcW w:w="2341" w:type="dxa"/>
          </w:tcPr>
          <w:p w14:paraId="609C9E77" w14:textId="68AAC297" w:rsidR="00BE085D" w:rsidRPr="00A60AF4" w:rsidRDefault="00890A6A" w:rsidP="00BE085D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890A6A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Can children think of a way to welcome Jesus?</w:t>
            </w:r>
          </w:p>
        </w:tc>
      </w:tr>
      <w:tr w:rsidR="00024996" w:rsidRPr="00A60AF4" w14:paraId="71071375" w14:textId="77777777" w:rsidTr="007A511E">
        <w:trPr>
          <w:tblCellSpacing w:w="15" w:type="dxa"/>
        </w:trPr>
        <w:tc>
          <w:tcPr>
            <w:tcW w:w="1374" w:type="dxa"/>
          </w:tcPr>
          <w:p w14:paraId="641D1F0F" w14:textId="5DDD4805" w:rsidR="00024996" w:rsidRPr="00A60AF4" w:rsidRDefault="00024996" w:rsidP="00024996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6</w:t>
            </w:r>
          </w:p>
        </w:tc>
        <w:tc>
          <w:tcPr>
            <w:tcW w:w="2356" w:type="dxa"/>
          </w:tcPr>
          <w:p w14:paraId="527F05FB" w14:textId="77777777" w:rsidR="00024996" w:rsidRPr="00A42AC3" w:rsidRDefault="00024996" w:rsidP="00024996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A42AC3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Shepherds were told by angels to visit him.</w:t>
            </w:r>
          </w:p>
          <w:p w14:paraId="4C3D67D4" w14:textId="6E155B20" w:rsidR="00024996" w:rsidRPr="00A60AF4" w:rsidRDefault="00024996" w:rsidP="00024996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A42AC3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The shepherds visit the manger (Luke 2:8–20).</w:t>
            </w:r>
          </w:p>
        </w:tc>
        <w:tc>
          <w:tcPr>
            <w:tcW w:w="2356" w:type="dxa"/>
            <w:gridSpan w:val="2"/>
          </w:tcPr>
          <w:p w14:paraId="6AC500A3" w14:textId="69095A3C" w:rsidR="00024996" w:rsidRPr="00A60AF4" w:rsidRDefault="00024996" w:rsidP="00024996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AF1B41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The shepherds visit the manger (Luke 2:8–20)</w:t>
            </w:r>
          </w:p>
        </w:tc>
        <w:tc>
          <w:tcPr>
            <w:tcW w:w="2356" w:type="dxa"/>
            <w:gridSpan w:val="2"/>
          </w:tcPr>
          <w:p w14:paraId="22B65824" w14:textId="1D933A53" w:rsidR="00024996" w:rsidRPr="00A60AF4" w:rsidRDefault="00024996" w:rsidP="00024996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E43140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Shepherds, rejoice, glory</w:t>
            </w:r>
          </w:p>
        </w:tc>
        <w:tc>
          <w:tcPr>
            <w:tcW w:w="2356" w:type="dxa"/>
            <w:shd w:val="clear" w:color="auto" w:fill="FFFFFF" w:themeFill="background1"/>
          </w:tcPr>
          <w:p w14:paraId="477B1226" w14:textId="77777777" w:rsidR="00024996" w:rsidRDefault="00024996" w:rsidP="00024996">
            <w:pPr>
              <w:spacing w:after="0" w:line="240" w:lineRule="auto"/>
              <w:contextualSpacing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Main activity</w:t>
            </w:r>
          </w:p>
          <w:p w14:paraId="57742620" w14:textId="5F738847" w:rsidR="00024996" w:rsidRDefault="00024996" w:rsidP="00024996">
            <w:pPr>
              <w:spacing w:after="0" w:line="240" w:lineRule="auto"/>
              <w:contextualSpacing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 xml:space="preserve">Introduce, read and recap the story of </w:t>
            </w:r>
            <w:r w:rsidR="00CA7539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 xml:space="preserve">when </w:t>
            </w:r>
            <w:r w:rsidR="00D55CC8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the shepherds visit baby</w:t>
            </w: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 xml:space="preserve"> Jesus.</w:t>
            </w:r>
          </w:p>
          <w:p w14:paraId="1DE7902A" w14:textId="77777777" w:rsidR="00024996" w:rsidRDefault="00024996" w:rsidP="00024996">
            <w:pPr>
              <w:spacing w:after="0" w:line="240" w:lineRule="auto"/>
              <w:contextualSpacing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Focus activity</w:t>
            </w:r>
          </w:p>
          <w:p w14:paraId="3850B416" w14:textId="77777777" w:rsidR="00024996" w:rsidRDefault="00F512B7" w:rsidP="00024996">
            <w:pPr>
              <w:spacing w:after="0" w:line="240" w:lineRule="auto"/>
              <w:contextualSpacing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 xml:space="preserve">Children create </w:t>
            </w:r>
            <w:r w:rsidR="001D7EFF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a simple Christmas story book, sequencing images.</w:t>
            </w:r>
          </w:p>
          <w:p w14:paraId="48601859" w14:textId="0FB37E2F" w:rsidR="001D7EFF" w:rsidRPr="00A60AF4" w:rsidRDefault="001D7EFF" w:rsidP="00024996">
            <w:pPr>
              <w:spacing w:after="0" w:line="240" w:lineRule="auto"/>
              <w:contextualSpacing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</w:p>
        </w:tc>
        <w:tc>
          <w:tcPr>
            <w:tcW w:w="2356" w:type="dxa"/>
            <w:gridSpan w:val="2"/>
            <w:shd w:val="clear" w:color="auto" w:fill="FFFFFF" w:themeFill="background1"/>
          </w:tcPr>
          <w:p w14:paraId="0F98EA00" w14:textId="77777777" w:rsidR="00024996" w:rsidRPr="000E431A" w:rsidRDefault="00024996" w:rsidP="00024996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0E431A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Class Bible</w:t>
            </w:r>
          </w:p>
          <w:p w14:paraId="32FD5796" w14:textId="77777777" w:rsidR="00024996" w:rsidRDefault="00947753" w:rsidP="00024996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 xml:space="preserve">The </w:t>
            </w:r>
            <w:r w:rsidR="00024996" w:rsidRPr="000E431A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Christmas story Activity sheet (AS_YR_B2_L06)</w:t>
            </w:r>
          </w:p>
          <w:p w14:paraId="2992DBCF" w14:textId="7DEB68DC" w:rsidR="00947753" w:rsidRPr="00A60AF4" w:rsidRDefault="00947753" w:rsidP="00024996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The shepherds’ visit Classroom resource (CR_YR_B2_L06)</w:t>
            </w:r>
          </w:p>
        </w:tc>
        <w:tc>
          <w:tcPr>
            <w:tcW w:w="2341" w:type="dxa"/>
          </w:tcPr>
          <w:p w14:paraId="02076700" w14:textId="0B027CCD" w:rsidR="00024996" w:rsidRPr="00A60AF4" w:rsidRDefault="00024996" w:rsidP="00024996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1360F2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Can children sequence and retell the story?</w:t>
            </w:r>
          </w:p>
        </w:tc>
      </w:tr>
    </w:tbl>
    <w:p w14:paraId="520E5BB3" w14:textId="77777777" w:rsidR="001D7EFF" w:rsidRDefault="001D7EFF" w:rsidP="00A60AF4">
      <w:pPr>
        <w:spacing w:line="240" w:lineRule="auto"/>
        <w:rPr>
          <w:rFonts w:ascii="Calibri" w:hAnsi="Calibri" w:cs="Calibri"/>
          <w:sz w:val="20"/>
          <w:szCs w:val="20"/>
        </w:rPr>
      </w:pPr>
    </w:p>
    <w:p w14:paraId="1E73BC25" w14:textId="77777777" w:rsidR="00C62342" w:rsidRDefault="00C62342" w:rsidP="00A60AF4">
      <w:pPr>
        <w:spacing w:line="240" w:lineRule="auto"/>
        <w:rPr>
          <w:rFonts w:ascii="Calibri" w:hAnsi="Calibri" w:cs="Calibri"/>
          <w:sz w:val="20"/>
          <w:szCs w:val="20"/>
        </w:rPr>
      </w:pPr>
    </w:p>
    <w:tbl>
      <w:tblPr>
        <w:tblW w:w="15735" w:type="dxa"/>
        <w:tblCellSpacing w:w="15" w:type="dxa"/>
        <w:tblInd w:w="-9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419"/>
        <w:gridCol w:w="2386"/>
        <w:gridCol w:w="2386"/>
        <w:gridCol w:w="2386"/>
        <w:gridCol w:w="2386"/>
        <w:gridCol w:w="2386"/>
        <w:gridCol w:w="2386"/>
      </w:tblGrid>
      <w:tr w:rsidR="001D7EFF" w:rsidRPr="00A60AF4" w14:paraId="24F8872D" w14:textId="77777777" w:rsidTr="00DD6AB0">
        <w:trPr>
          <w:tblCellSpacing w:w="15" w:type="dxa"/>
        </w:trPr>
        <w:tc>
          <w:tcPr>
            <w:tcW w:w="1374" w:type="dxa"/>
            <w:shd w:val="clear" w:color="auto" w:fill="974D8C"/>
            <w:vAlign w:val="center"/>
          </w:tcPr>
          <w:p w14:paraId="72B354B3" w14:textId="77777777" w:rsidR="001D7EFF" w:rsidRDefault="001D7EFF" w:rsidP="00DD6AB0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BE085D">
              <w:rPr>
                <w:rFonts w:ascii="Calibri" w:eastAsia="Times New Roman" w:hAnsi="Calibri" w:cs="Calibri"/>
                <w:b/>
                <w:bCs/>
                <w:color w:val="FFFFFF" w:themeColor="background1"/>
                <w:sz w:val="20"/>
                <w:szCs w:val="20"/>
                <w:lang w:eastAsia="en-GB"/>
              </w:rPr>
              <w:lastRenderedPageBreak/>
              <w:t xml:space="preserve">Lesson </w:t>
            </w:r>
            <w:r>
              <w:rPr>
                <w:rFonts w:ascii="Calibri" w:eastAsia="Times New Roman" w:hAnsi="Calibri" w:cs="Calibri"/>
                <w:b/>
                <w:bCs/>
                <w:color w:val="FFFFFF" w:themeColor="background1"/>
                <w:sz w:val="20"/>
                <w:szCs w:val="20"/>
                <w:lang w:eastAsia="en-GB"/>
              </w:rPr>
              <w:t>no.</w:t>
            </w:r>
          </w:p>
        </w:tc>
        <w:tc>
          <w:tcPr>
            <w:tcW w:w="2356" w:type="dxa"/>
            <w:shd w:val="clear" w:color="auto" w:fill="974D8C"/>
            <w:vAlign w:val="center"/>
          </w:tcPr>
          <w:p w14:paraId="64C5562E" w14:textId="422CCF22" w:rsidR="001D7EFF" w:rsidRDefault="008122DB" w:rsidP="00DD6AB0">
            <w:pPr>
              <w:spacing w:after="0" w:line="240" w:lineRule="auto"/>
              <w:rPr>
                <w:rFonts w:ascii="Calibri" w:hAnsi="Calibri" w:cs="Calibri"/>
                <w:sz w:val="20"/>
                <w:szCs w:val="20"/>
              </w:rPr>
            </w:pPr>
            <w:r w:rsidRPr="008122DB">
              <w:rPr>
                <w:rFonts w:ascii="Calibri" w:eastAsia="Times New Roman" w:hAnsi="Calibri" w:cs="Calibri"/>
                <w:b/>
                <w:bCs/>
                <w:color w:val="FFFFFF" w:themeColor="background1"/>
                <w:sz w:val="20"/>
                <w:szCs w:val="20"/>
                <w:lang w:eastAsia="en-GB"/>
              </w:rPr>
              <w:t xml:space="preserve">RED </w:t>
            </w:r>
            <w:r w:rsidR="001D7EFF" w:rsidRPr="00BE085D">
              <w:rPr>
                <w:rFonts w:ascii="Calibri" w:eastAsia="Times New Roman" w:hAnsi="Calibri" w:cs="Calibri"/>
                <w:b/>
                <w:bCs/>
                <w:color w:val="FFFFFF" w:themeColor="background1"/>
                <w:sz w:val="20"/>
                <w:szCs w:val="20"/>
                <w:lang w:eastAsia="en-GB"/>
              </w:rPr>
              <w:t>linked outcomes</w:t>
            </w:r>
          </w:p>
        </w:tc>
        <w:tc>
          <w:tcPr>
            <w:tcW w:w="2356" w:type="dxa"/>
            <w:shd w:val="clear" w:color="auto" w:fill="974D8C"/>
            <w:vAlign w:val="center"/>
          </w:tcPr>
          <w:p w14:paraId="018805FF" w14:textId="77777777" w:rsidR="001D7EFF" w:rsidRDefault="001D7EFF" w:rsidP="00DD6AB0">
            <w:pPr>
              <w:spacing w:after="0" w:line="240" w:lineRule="auto"/>
              <w:rPr>
                <w:rFonts w:ascii="Calibri" w:hAnsi="Calibri" w:cs="Calibri"/>
                <w:sz w:val="20"/>
                <w:szCs w:val="20"/>
              </w:rPr>
            </w:pPr>
            <w:r w:rsidRPr="00BE085D">
              <w:rPr>
                <w:rFonts w:ascii="Calibri" w:eastAsia="Times New Roman" w:hAnsi="Calibri" w:cs="Calibri"/>
                <w:b/>
                <w:bCs/>
                <w:color w:val="FFFFFF" w:themeColor="background1"/>
                <w:sz w:val="20"/>
                <w:szCs w:val="20"/>
                <w:lang w:eastAsia="en-GB"/>
              </w:rPr>
              <w:t>Scripture</w:t>
            </w:r>
          </w:p>
        </w:tc>
        <w:tc>
          <w:tcPr>
            <w:tcW w:w="2356" w:type="dxa"/>
            <w:shd w:val="clear" w:color="auto" w:fill="974D8C"/>
            <w:vAlign w:val="center"/>
          </w:tcPr>
          <w:p w14:paraId="5A5AAE99" w14:textId="77777777" w:rsidR="001D7EFF" w:rsidRDefault="001D7EFF" w:rsidP="00DD6AB0">
            <w:pPr>
              <w:spacing w:after="0" w:line="240" w:lineRule="auto"/>
              <w:rPr>
                <w:rFonts w:ascii="Calibri" w:hAnsi="Calibri" w:cs="Calibri"/>
                <w:sz w:val="20"/>
                <w:szCs w:val="20"/>
              </w:rPr>
            </w:pPr>
            <w:r w:rsidRPr="00BE085D">
              <w:rPr>
                <w:rFonts w:ascii="Calibri" w:eastAsia="Times New Roman" w:hAnsi="Calibri" w:cs="Calibri"/>
                <w:b/>
                <w:bCs/>
                <w:color w:val="FFFFFF" w:themeColor="background1"/>
                <w:sz w:val="20"/>
                <w:szCs w:val="20"/>
                <w:lang w:eastAsia="en-GB"/>
              </w:rPr>
              <w:t xml:space="preserve">Key </w:t>
            </w:r>
            <w:r>
              <w:rPr>
                <w:rFonts w:ascii="Calibri" w:eastAsia="Times New Roman" w:hAnsi="Calibri" w:cs="Calibri"/>
                <w:b/>
                <w:bCs/>
                <w:color w:val="FFFFFF" w:themeColor="background1"/>
                <w:sz w:val="20"/>
                <w:szCs w:val="20"/>
                <w:lang w:eastAsia="en-GB"/>
              </w:rPr>
              <w:t>v</w:t>
            </w:r>
            <w:r w:rsidRPr="00BE085D">
              <w:rPr>
                <w:rFonts w:ascii="Calibri" w:eastAsia="Times New Roman" w:hAnsi="Calibri" w:cs="Calibri"/>
                <w:b/>
                <w:bCs/>
                <w:color w:val="FFFFFF" w:themeColor="background1"/>
                <w:sz w:val="20"/>
                <w:szCs w:val="20"/>
                <w:lang w:eastAsia="en-GB"/>
              </w:rPr>
              <w:t>ocabulary</w:t>
            </w:r>
          </w:p>
        </w:tc>
        <w:tc>
          <w:tcPr>
            <w:tcW w:w="2356" w:type="dxa"/>
            <w:shd w:val="clear" w:color="auto" w:fill="974D8C"/>
            <w:vAlign w:val="center"/>
          </w:tcPr>
          <w:p w14:paraId="63E90ECE" w14:textId="77777777" w:rsidR="001D7EFF" w:rsidRPr="00616C81" w:rsidRDefault="001D7EFF" w:rsidP="00DD6AB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</w:pPr>
            <w:r w:rsidRPr="00BE085D">
              <w:rPr>
                <w:rFonts w:ascii="Calibri" w:eastAsia="Times New Roman" w:hAnsi="Calibri" w:cs="Calibri"/>
                <w:b/>
                <w:bCs/>
                <w:color w:val="FFFFFF" w:themeColor="background1"/>
                <w:sz w:val="20"/>
                <w:szCs w:val="20"/>
                <w:lang w:eastAsia="en-GB"/>
              </w:rPr>
              <w:t xml:space="preserve">Teaching </w:t>
            </w:r>
            <w:r>
              <w:rPr>
                <w:rFonts w:ascii="Calibri" w:eastAsia="Times New Roman" w:hAnsi="Calibri" w:cs="Calibri"/>
                <w:b/>
                <w:bCs/>
                <w:color w:val="FFFFFF" w:themeColor="background1"/>
                <w:sz w:val="20"/>
                <w:szCs w:val="20"/>
                <w:lang w:eastAsia="en-GB"/>
              </w:rPr>
              <w:t>a</w:t>
            </w:r>
            <w:r w:rsidRPr="00BE085D">
              <w:rPr>
                <w:rFonts w:ascii="Calibri" w:eastAsia="Times New Roman" w:hAnsi="Calibri" w:cs="Calibri"/>
                <w:b/>
                <w:bCs/>
                <w:color w:val="FFFFFF" w:themeColor="background1"/>
                <w:sz w:val="20"/>
                <w:szCs w:val="20"/>
                <w:lang w:eastAsia="en-GB"/>
              </w:rPr>
              <w:t>ctivities</w:t>
            </w:r>
          </w:p>
        </w:tc>
        <w:tc>
          <w:tcPr>
            <w:tcW w:w="2356" w:type="dxa"/>
            <w:shd w:val="clear" w:color="auto" w:fill="974D8C"/>
            <w:vAlign w:val="center"/>
          </w:tcPr>
          <w:p w14:paraId="7EE9D75D" w14:textId="77777777" w:rsidR="001D7EFF" w:rsidRDefault="001D7EFF" w:rsidP="00DD6AB0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BE085D">
              <w:rPr>
                <w:rFonts w:ascii="Calibri" w:eastAsia="Times New Roman" w:hAnsi="Calibri" w:cs="Calibri"/>
                <w:b/>
                <w:bCs/>
                <w:color w:val="FFFFFF" w:themeColor="background1"/>
                <w:sz w:val="20"/>
                <w:szCs w:val="20"/>
                <w:lang w:eastAsia="en-GB"/>
              </w:rPr>
              <w:t>Resources</w:t>
            </w:r>
          </w:p>
        </w:tc>
        <w:tc>
          <w:tcPr>
            <w:tcW w:w="2341" w:type="dxa"/>
            <w:shd w:val="clear" w:color="auto" w:fill="974D8C"/>
            <w:vAlign w:val="center"/>
          </w:tcPr>
          <w:p w14:paraId="6BF80584" w14:textId="77777777" w:rsidR="001D7EFF" w:rsidRDefault="001D7EFF" w:rsidP="00DD6AB0">
            <w:pPr>
              <w:spacing w:after="0" w:line="240" w:lineRule="auto"/>
              <w:rPr>
                <w:rFonts w:ascii="Calibri" w:hAnsi="Calibri" w:cs="Calibri"/>
                <w:sz w:val="20"/>
                <w:szCs w:val="20"/>
              </w:rPr>
            </w:pPr>
            <w:r w:rsidRPr="00BE085D">
              <w:rPr>
                <w:rFonts w:ascii="Calibri" w:eastAsia="Times New Roman" w:hAnsi="Calibri" w:cs="Calibri"/>
                <w:b/>
                <w:bCs/>
                <w:color w:val="FFFFFF" w:themeColor="background1"/>
                <w:sz w:val="20"/>
                <w:szCs w:val="20"/>
                <w:lang w:eastAsia="en-GB"/>
              </w:rPr>
              <w:t xml:space="preserve">Lesson assessment focus </w:t>
            </w:r>
          </w:p>
        </w:tc>
      </w:tr>
      <w:tr w:rsidR="001D7EFF" w:rsidRPr="00A60AF4" w14:paraId="1D3FFDEF" w14:textId="77777777" w:rsidTr="00DD6AB0">
        <w:trPr>
          <w:tblCellSpacing w:w="15" w:type="dxa"/>
        </w:trPr>
        <w:tc>
          <w:tcPr>
            <w:tcW w:w="1374" w:type="dxa"/>
          </w:tcPr>
          <w:p w14:paraId="6D668450" w14:textId="0B1CF639" w:rsidR="001D7EFF" w:rsidRPr="00A60AF4" w:rsidRDefault="001D7EFF" w:rsidP="00DD6AB0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7</w:t>
            </w:r>
          </w:p>
        </w:tc>
        <w:tc>
          <w:tcPr>
            <w:tcW w:w="2356" w:type="dxa"/>
          </w:tcPr>
          <w:p w14:paraId="3962B2C2" w14:textId="496B7ED5" w:rsidR="001D7EFF" w:rsidRPr="00A60AF4" w:rsidRDefault="00824366" w:rsidP="00DD6AB0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824366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The tradition of the crib to tell the story of Jesus’ birth</w:t>
            </w:r>
            <w:r w:rsidR="00D74DA8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.</w:t>
            </w:r>
          </w:p>
        </w:tc>
        <w:tc>
          <w:tcPr>
            <w:tcW w:w="2356" w:type="dxa"/>
          </w:tcPr>
          <w:p w14:paraId="1A7097BE" w14:textId="36F80289" w:rsidR="001D7EFF" w:rsidRPr="00A60AF4" w:rsidRDefault="001D7EFF" w:rsidP="00DD6AB0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</w:p>
        </w:tc>
        <w:tc>
          <w:tcPr>
            <w:tcW w:w="2356" w:type="dxa"/>
          </w:tcPr>
          <w:p w14:paraId="5C3AA031" w14:textId="40CD3BB2" w:rsidR="001D7EFF" w:rsidRDefault="00E169F1" w:rsidP="00DD6AB0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E169F1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Francis, crib</w:t>
            </w:r>
          </w:p>
          <w:p w14:paraId="6C7A10A3" w14:textId="1F6313B6" w:rsidR="00E169F1" w:rsidRPr="00E169F1" w:rsidRDefault="00E169F1" w:rsidP="00E169F1">
            <w:pPr>
              <w:ind w:firstLine="720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</w:p>
        </w:tc>
        <w:tc>
          <w:tcPr>
            <w:tcW w:w="2356" w:type="dxa"/>
            <w:shd w:val="clear" w:color="auto" w:fill="FFFFFF" w:themeFill="background1"/>
          </w:tcPr>
          <w:p w14:paraId="21DD3B65" w14:textId="77777777" w:rsidR="001D7EFF" w:rsidRDefault="001D7EFF" w:rsidP="00DD6AB0">
            <w:pPr>
              <w:spacing w:after="0" w:line="240" w:lineRule="auto"/>
              <w:contextualSpacing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Main activity</w:t>
            </w:r>
          </w:p>
          <w:p w14:paraId="3F3C6709" w14:textId="65B2D343" w:rsidR="001D7EFF" w:rsidRDefault="008947A0" w:rsidP="00DD6AB0">
            <w:pPr>
              <w:spacing w:after="0" w:line="240" w:lineRule="auto"/>
              <w:contextualSpacing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 xml:space="preserve">Learn about the </w:t>
            </w:r>
            <w:r w:rsidR="00755C17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tradition of the crib</w:t>
            </w:r>
            <w:r w:rsidR="00E35708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 xml:space="preserve"> </w:t>
            </w:r>
            <w:r w:rsidR="001F7490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created by</w:t>
            </w:r>
            <w:r w:rsidR="00E35708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 xml:space="preserve"> St Francis.</w:t>
            </w:r>
          </w:p>
          <w:p w14:paraId="0B4999D7" w14:textId="77777777" w:rsidR="001D7EFF" w:rsidRDefault="001D7EFF" w:rsidP="00DD6AB0">
            <w:pPr>
              <w:spacing w:after="0" w:line="240" w:lineRule="auto"/>
              <w:contextualSpacing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Focus activity</w:t>
            </w:r>
          </w:p>
          <w:p w14:paraId="219F9138" w14:textId="7917E2A0" w:rsidR="001D7EFF" w:rsidRPr="00B1082A" w:rsidRDefault="00CD42C3" w:rsidP="00DD6AB0">
            <w:pPr>
              <w:spacing w:after="0" w:line="240" w:lineRule="auto"/>
              <w:contextualSpacing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 xml:space="preserve">Children create their own </w:t>
            </w:r>
            <w:r w:rsidR="000D7EC7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 xml:space="preserve">simple </w:t>
            </w: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crib/nativity</w:t>
            </w:r>
            <w:r w:rsidR="0085754E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.</w:t>
            </w:r>
          </w:p>
          <w:p w14:paraId="0192C918" w14:textId="77777777" w:rsidR="001D7EFF" w:rsidRDefault="001D7EFF" w:rsidP="00DD6AB0">
            <w:pPr>
              <w:spacing w:after="0" w:line="240" w:lineRule="auto"/>
              <w:contextualSpacing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Alternative focus activity</w:t>
            </w:r>
          </w:p>
          <w:p w14:paraId="77395696" w14:textId="41159B6B" w:rsidR="001D7EFF" w:rsidRPr="00A60AF4" w:rsidRDefault="009E6B53" w:rsidP="00DD6AB0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 xml:space="preserve">Discuss who </w:t>
            </w:r>
            <w:r w:rsidR="00D7163B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 xml:space="preserve">children would invite to </w:t>
            </w:r>
            <w:r w:rsidR="0072122E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visit the crib today.</w:t>
            </w:r>
          </w:p>
        </w:tc>
        <w:tc>
          <w:tcPr>
            <w:tcW w:w="2356" w:type="dxa"/>
            <w:shd w:val="clear" w:color="auto" w:fill="FFFFFF" w:themeFill="background1"/>
          </w:tcPr>
          <w:p w14:paraId="3FB371C0" w14:textId="77777777" w:rsidR="00842237" w:rsidRPr="00842237" w:rsidRDefault="00842237" w:rsidP="00842237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842237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Class crib</w:t>
            </w:r>
          </w:p>
          <w:p w14:paraId="621FA206" w14:textId="77777777" w:rsidR="00842237" w:rsidRPr="00842237" w:rsidRDefault="00842237" w:rsidP="00842237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842237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Making a crib Activity sheet (AS_YR_B2_L07)</w:t>
            </w:r>
          </w:p>
          <w:p w14:paraId="28A5DC1F" w14:textId="7297A0C2" w:rsidR="00E45EB0" w:rsidRPr="00E45EB0" w:rsidRDefault="00842237" w:rsidP="00842237">
            <w:pP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842237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St Francis and the first crib Classroom resource (CR_YR_B2_L07)</w:t>
            </w:r>
          </w:p>
        </w:tc>
        <w:tc>
          <w:tcPr>
            <w:tcW w:w="2341" w:type="dxa"/>
          </w:tcPr>
          <w:p w14:paraId="07428048" w14:textId="4BC3D903" w:rsidR="001D7EFF" w:rsidRPr="009241E8" w:rsidRDefault="00D951C4" w:rsidP="00D951C4">
            <w:pP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D951C4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Can children talk about the tradition of the crib?</w:t>
            </w:r>
          </w:p>
        </w:tc>
      </w:tr>
      <w:tr w:rsidR="001D7EFF" w:rsidRPr="00A60AF4" w14:paraId="64ACB69B" w14:textId="77777777" w:rsidTr="00DD6AB0">
        <w:trPr>
          <w:tblCellSpacing w:w="15" w:type="dxa"/>
        </w:trPr>
        <w:tc>
          <w:tcPr>
            <w:tcW w:w="1374" w:type="dxa"/>
          </w:tcPr>
          <w:p w14:paraId="3AFD8102" w14:textId="3DAE1082" w:rsidR="001D7EFF" w:rsidRPr="00A60AF4" w:rsidRDefault="001D7EFF" w:rsidP="00DD6AB0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8</w:t>
            </w:r>
          </w:p>
        </w:tc>
        <w:tc>
          <w:tcPr>
            <w:tcW w:w="2356" w:type="dxa"/>
          </w:tcPr>
          <w:p w14:paraId="4A23B9DC" w14:textId="507DACC9" w:rsidR="001D7EFF" w:rsidRDefault="00853828" w:rsidP="00DD6AB0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853828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Advent</w:t>
            </w:r>
          </w:p>
          <w:p w14:paraId="1061EB6F" w14:textId="66B2360A" w:rsidR="00853828" w:rsidRPr="00853828" w:rsidRDefault="00853828" w:rsidP="00853828">
            <w:pP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</w:p>
        </w:tc>
        <w:tc>
          <w:tcPr>
            <w:tcW w:w="2356" w:type="dxa"/>
          </w:tcPr>
          <w:p w14:paraId="25E6389E" w14:textId="084EE15F" w:rsidR="001D7EFF" w:rsidRDefault="00CB20CE" w:rsidP="00DD6AB0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CB20CE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Luke 2: 8–14</w:t>
            </w:r>
          </w:p>
          <w:p w14:paraId="4EA36DAF" w14:textId="77777777" w:rsidR="00CB20CE" w:rsidRPr="00CB20CE" w:rsidRDefault="00CB20CE" w:rsidP="00CB20CE">
            <w:pP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</w:p>
        </w:tc>
        <w:tc>
          <w:tcPr>
            <w:tcW w:w="2356" w:type="dxa"/>
          </w:tcPr>
          <w:p w14:paraId="6EB3AD63" w14:textId="3B948026" w:rsidR="001D7EFF" w:rsidRPr="00A60AF4" w:rsidRDefault="002E19C7" w:rsidP="00DD6AB0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2E19C7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Advent</w:t>
            </w:r>
          </w:p>
        </w:tc>
        <w:tc>
          <w:tcPr>
            <w:tcW w:w="2356" w:type="dxa"/>
            <w:shd w:val="clear" w:color="auto" w:fill="FFFFFF" w:themeFill="background1"/>
          </w:tcPr>
          <w:p w14:paraId="7E0F8E7F" w14:textId="77777777" w:rsidR="001D7EFF" w:rsidRDefault="001D7EFF" w:rsidP="00DD6AB0">
            <w:pPr>
              <w:spacing w:after="0" w:line="240" w:lineRule="auto"/>
              <w:contextualSpacing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Main activity</w:t>
            </w:r>
          </w:p>
          <w:p w14:paraId="35DA8EC1" w14:textId="02E5BE99" w:rsidR="001D7EFF" w:rsidRDefault="00634B87" w:rsidP="00DD6AB0">
            <w:pPr>
              <w:spacing w:after="0" w:line="240" w:lineRule="auto"/>
              <w:contextualSpacing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Learn about</w:t>
            </w:r>
            <w:r w:rsidR="005F0116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 xml:space="preserve"> </w:t>
            </w:r>
            <w:r w:rsidR="006F3DA4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 xml:space="preserve">Advent </w:t>
            </w:r>
            <w:r w:rsidR="008F29FA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as a time to</w:t>
            </w:r>
            <w:r w:rsidR="006F3DA4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 xml:space="preserve"> prepare for Christmas/Jesus’ birth.</w:t>
            </w:r>
          </w:p>
          <w:p w14:paraId="1CA35C41" w14:textId="77777777" w:rsidR="001D7EFF" w:rsidRDefault="001D7EFF" w:rsidP="00DD6AB0">
            <w:pPr>
              <w:spacing w:after="0" w:line="240" w:lineRule="auto"/>
              <w:contextualSpacing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Focus activity</w:t>
            </w:r>
          </w:p>
          <w:p w14:paraId="4216F0CC" w14:textId="7A667FEE" w:rsidR="001D7EFF" w:rsidRPr="00B1082A" w:rsidRDefault="008F29FA" w:rsidP="00DD6AB0">
            <w:pPr>
              <w:spacing w:after="0" w:line="240" w:lineRule="auto"/>
              <w:contextualSpacing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A walk around to identify signs of Christmas.</w:t>
            </w:r>
          </w:p>
          <w:p w14:paraId="05208B05" w14:textId="77777777" w:rsidR="001D7EFF" w:rsidRDefault="001D7EFF" w:rsidP="00DD6AB0">
            <w:pPr>
              <w:spacing w:after="0" w:line="240" w:lineRule="auto"/>
              <w:contextualSpacing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Alternative focus activity</w:t>
            </w:r>
          </w:p>
          <w:p w14:paraId="4C81E82D" w14:textId="63CCF403" w:rsidR="001D7EFF" w:rsidRPr="00534D7A" w:rsidRDefault="004A425E" w:rsidP="00DD6AB0">
            <w:pPr>
              <w:spacing w:after="0" w:line="240" w:lineRule="auto"/>
              <w:contextualSpacing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 xml:space="preserve">Collect </w:t>
            </w:r>
            <w:r w:rsidR="000D7E95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a selection of things that connect to Advent.</w:t>
            </w:r>
          </w:p>
        </w:tc>
        <w:tc>
          <w:tcPr>
            <w:tcW w:w="2356" w:type="dxa"/>
            <w:shd w:val="clear" w:color="auto" w:fill="FFFFFF" w:themeFill="background1"/>
          </w:tcPr>
          <w:p w14:paraId="1EC70F9A" w14:textId="155ADE00" w:rsidR="00855F0B" w:rsidRPr="00855F0B" w:rsidRDefault="00855F0B" w:rsidP="00855F0B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Cl</w:t>
            </w:r>
            <w:r w:rsidRPr="00855F0B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ass Bible</w:t>
            </w:r>
          </w:p>
          <w:p w14:paraId="56F5B830" w14:textId="55AE4F40" w:rsidR="001D7EFF" w:rsidRPr="00A60AF4" w:rsidRDefault="00855F0B" w:rsidP="00855F0B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855F0B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Plan to take the children around school for a ‘Getting ready for Christmas’ walk.</w:t>
            </w:r>
          </w:p>
        </w:tc>
        <w:tc>
          <w:tcPr>
            <w:tcW w:w="2341" w:type="dxa"/>
          </w:tcPr>
          <w:p w14:paraId="101CEBAA" w14:textId="77777777" w:rsidR="003342FE" w:rsidRDefault="003342FE" w:rsidP="003342FE">
            <w:pPr>
              <w:spacing w:after="0" w:line="276" w:lineRule="auto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Can children identify some ways people in school are getting ready for Christmas? </w:t>
            </w:r>
          </w:p>
          <w:p w14:paraId="2BA7EFF1" w14:textId="65848FF2" w:rsidR="001D7EFF" w:rsidRPr="00A60AF4" w:rsidRDefault="001D7EFF" w:rsidP="00DD6AB0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</w:p>
        </w:tc>
      </w:tr>
      <w:tr w:rsidR="001D7EFF" w:rsidRPr="00A60AF4" w14:paraId="18386979" w14:textId="77777777" w:rsidTr="00DD6AB0">
        <w:trPr>
          <w:tblCellSpacing w:w="15" w:type="dxa"/>
        </w:trPr>
        <w:tc>
          <w:tcPr>
            <w:tcW w:w="1374" w:type="dxa"/>
          </w:tcPr>
          <w:p w14:paraId="50E65224" w14:textId="1EAAF419" w:rsidR="001D7EFF" w:rsidRPr="00A60AF4" w:rsidRDefault="001D7EFF" w:rsidP="00DD6AB0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9</w:t>
            </w:r>
          </w:p>
        </w:tc>
        <w:tc>
          <w:tcPr>
            <w:tcW w:w="2356" w:type="dxa"/>
          </w:tcPr>
          <w:p w14:paraId="5D580A42" w14:textId="77777777" w:rsidR="00E21DC3" w:rsidRPr="00E21DC3" w:rsidRDefault="00E21DC3" w:rsidP="00E21DC3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E21DC3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Advent traditions</w:t>
            </w:r>
          </w:p>
          <w:p w14:paraId="158E7A0B" w14:textId="77777777" w:rsidR="00E21DC3" w:rsidRPr="00E21DC3" w:rsidRDefault="00E21DC3" w:rsidP="00E21DC3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E21DC3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The Advent wreath</w:t>
            </w:r>
          </w:p>
          <w:p w14:paraId="65649A05" w14:textId="15ECB956" w:rsidR="001D7EFF" w:rsidRPr="00A60AF4" w:rsidRDefault="00E21DC3" w:rsidP="00E21DC3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E21DC3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By our work in Advent, we help others and ourselves, and we show our love to God.</w:t>
            </w:r>
          </w:p>
        </w:tc>
        <w:tc>
          <w:tcPr>
            <w:tcW w:w="2356" w:type="dxa"/>
          </w:tcPr>
          <w:p w14:paraId="5F75ACEC" w14:textId="12A85CD7" w:rsidR="001D7EFF" w:rsidRPr="00A60AF4" w:rsidRDefault="001D7EFF" w:rsidP="00DD6AB0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</w:p>
        </w:tc>
        <w:tc>
          <w:tcPr>
            <w:tcW w:w="2356" w:type="dxa"/>
          </w:tcPr>
          <w:p w14:paraId="4077C448" w14:textId="6118CAB7" w:rsidR="001D7EFF" w:rsidRPr="00A60AF4" w:rsidRDefault="0046707E" w:rsidP="00DD6AB0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46707E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Advent crown</w:t>
            </w:r>
          </w:p>
        </w:tc>
        <w:tc>
          <w:tcPr>
            <w:tcW w:w="2356" w:type="dxa"/>
            <w:shd w:val="clear" w:color="auto" w:fill="FFFFFF" w:themeFill="background1"/>
          </w:tcPr>
          <w:p w14:paraId="4DB1E33C" w14:textId="77777777" w:rsidR="001D7EFF" w:rsidRDefault="001D7EFF" w:rsidP="00DD6AB0">
            <w:pPr>
              <w:spacing w:after="0" w:line="240" w:lineRule="auto"/>
              <w:contextualSpacing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Main activity</w:t>
            </w:r>
          </w:p>
          <w:p w14:paraId="3C674FE9" w14:textId="6C9F9434" w:rsidR="001D7EFF" w:rsidRDefault="00742EB8" w:rsidP="00DD6AB0">
            <w:pPr>
              <w:spacing w:after="0" w:line="240" w:lineRule="auto"/>
              <w:contextualSpacing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Learn about the Advent crown.</w:t>
            </w:r>
          </w:p>
          <w:p w14:paraId="627172B0" w14:textId="77777777" w:rsidR="001D7EFF" w:rsidRDefault="001D7EFF" w:rsidP="00DD6AB0">
            <w:pPr>
              <w:spacing w:after="0" w:line="240" w:lineRule="auto"/>
              <w:contextualSpacing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Focus activity</w:t>
            </w:r>
          </w:p>
          <w:p w14:paraId="3549A9FF" w14:textId="64920598" w:rsidR="001D7EFF" w:rsidRDefault="001D7EFF" w:rsidP="00DD6AB0">
            <w:pPr>
              <w:spacing w:after="0" w:line="240" w:lineRule="auto"/>
              <w:contextualSpacing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Children create a</w:t>
            </w:r>
            <w:r w:rsidR="0094367B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n Advent promise</w:t>
            </w: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.</w:t>
            </w:r>
          </w:p>
          <w:p w14:paraId="7F728F2E" w14:textId="77777777" w:rsidR="00C90B50" w:rsidRDefault="00C90B50" w:rsidP="00C90B50">
            <w:pPr>
              <w:spacing w:after="0" w:line="240" w:lineRule="auto"/>
              <w:contextualSpacing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Alternative focus activity</w:t>
            </w:r>
          </w:p>
          <w:p w14:paraId="660B703B" w14:textId="203D50E3" w:rsidR="001D7EFF" w:rsidRPr="00A60AF4" w:rsidRDefault="005B02E6" w:rsidP="00C90B50">
            <w:pPr>
              <w:spacing w:after="0" w:line="240" w:lineRule="auto"/>
              <w:contextualSpacing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 xml:space="preserve">Children write </w:t>
            </w:r>
            <w:r w:rsidR="00441DC0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kindness ideas to welcome Jesus.</w:t>
            </w:r>
          </w:p>
        </w:tc>
        <w:tc>
          <w:tcPr>
            <w:tcW w:w="2356" w:type="dxa"/>
            <w:shd w:val="clear" w:color="auto" w:fill="FFFFFF" w:themeFill="background1"/>
          </w:tcPr>
          <w:p w14:paraId="6EEBD212" w14:textId="77777777" w:rsidR="00FB1D43" w:rsidRPr="00FB1D43" w:rsidRDefault="00FB1D43" w:rsidP="00FB1D43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FB1D43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Advent crown (if available)</w:t>
            </w:r>
          </w:p>
          <w:p w14:paraId="67E6EB6E" w14:textId="77777777" w:rsidR="00FB1D43" w:rsidRPr="00FB1D43" w:rsidRDefault="00FB1D43" w:rsidP="00FB1D43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FB1D43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Empty Christmas tree or branch to hang labels on</w:t>
            </w:r>
          </w:p>
          <w:p w14:paraId="20E2D492" w14:textId="77777777" w:rsidR="00FB1D43" w:rsidRPr="00FB1D43" w:rsidRDefault="00FB1D43" w:rsidP="00FB1D43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FB1D43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Cards or labels</w:t>
            </w:r>
          </w:p>
          <w:p w14:paraId="4B53E751" w14:textId="3901B750" w:rsidR="001D7EFF" w:rsidRPr="00A60AF4" w:rsidRDefault="00FB1D43" w:rsidP="00FB1D43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FB1D43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Mark-making materials</w:t>
            </w:r>
          </w:p>
        </w:tc>
        <w:tc>
          <w:tcPr>
            <w:tcW w:w="2341" w:type="dxa"/>
          </w:tcPr>
          <w:p w14:paraId="6CDDE8C9" w14:textId="3FFFE0DD" w:rsidR="001D7EFF" w:rsidRPr="00A60AF4" w:rsidRDefault="007C127D" w:rsidP="00DD6AB0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7C127D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Can children mark-make about positive things they can do to help others during Advent?</w:t>
            </w:r>
          </w:p>
        </w:tc>
      </w:tr>
    </w:tbl>
    <w:p w14:paraId="4A31C730" w14:textId="77777777" w:rsidR="001D7EFF" w:rsidRDefault="001D7EFF" w:rsidP="00A60AF4">
      <w:pPr>
        <w:spacing w:line="240" w:lineRule="auto"/>
        <w:rPr>
          <w:rFonts w:ascii="Calibri" w:hAnsi="Calibri" w:cs="Calibri"/>
          <w:sz w:val="20"/>
          <w:szCs w:val="20"/>
        </w:rPr>
      </w:pPr>
    </w:p>
    <w:p w14:paraId="1B645A32" w14:textId="77777777" w:rsidR="002A2C58" w:rsidRDefault="002A2C58" w:rsidP="00A60AF4">
      <w:pPr>
        <w:spacing w:line="240" w:lineRule="auto"/>
        <w:rPr>
          <w:rFonts w:ascii="Calibri" w:hAnsi="Calibri" w:cs="Calibri"/>
          <w:sz w:val="20"/>
          <w:szCs w:val="20"/>
        </w:rPr>
      </w:pPr>
    </w:p>
    <w:p w14:paraId="33C66529" w14:textId="77777777" w:rsidR="002A2C58" w:rsidRDefault="002A2C58" w:rsidP="00A60AF4">
      <w:pPr>
        <w:spacing w:line="240" w:lineRule="auto"/>
        <w:rPr>
          <w:rFonts w:ascii="Calibri" w:hAnsi="Calibri" w:cs="Calibri"/>
          <w:sz w:val="20"/>
          <w:szCs w:val="20"/>
        </w:rPr>
      </w:pPr>
    </w:p>
    <w:tbl>
      <w:tblPr>
        <w:tblW w:w="15735" w:type="dxa"/>
        <w:tblCellSpacing w:w="15" w:type="dxa"/>
        <w:tblInd w:w="-9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419"/>
        <w:gridCol w:w="2386"/>
        <w:gridCol w:w="2386"/>
        <w:gridCol w:w="2386"/>
        <w:gridCol w:w="2386"/>
        <w:gridCol w:w="2386"/>
        <w:gridCol w:w="2386"/>
      </w:tblGrid>
      <w:tr w:rsidR="002A2C58" w:rsidRPr="00A60AF4" w14:paraId="053FC0FA" w14:textId="77777777" w:rsidTr="00DD6AB0">
        <w:trPr>
          <w:tblCellSpacing w:w="15" w:type="dxa"/>
        </w:trPr>
        <w:tc>
          <w:tcPr>
            <w:tcW w:w="1374" w:type="dxa"/>
            <w:shd w:val="clear" w:color="auto" w:fill="974D8C"/>
            <w:vAlign w:val="center"/>
          </w:tcPr>
          <w:p w14:paraId="03EF86C9" w14:textId="77777777" w:rsidR="002A2C58" w:rsidRDefault="002A2C58" w:rsidP="00DD6AB0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BE085D">
              <w:rPr>
                <w:rFonts w:ascii="Calibri" w:eastAsia="Times New Roman" w:hAnsi="Calibri" w:cs="Calibri"/>
                <w:b/>
                <w:bCs/>
                <w:color w:val="FFFFFF" w:themeColor="background1"/>
                <w:sz w:val="20"/>
                <w:szCs w:val="20"/>
                <w:lang w:eastAsia="en-GB"/>
              </w:rPr>
              <w:lastRenderedPageBreak/>
              <w:t xml:space="preserve">Lesson </w:t>
            </w:r>
            <w:r>
              <w:rPr>
                <w:rFonts w:ascii="Calibri" w:eastAsia="Times New Roman" w:hAnsi="Calibri" w:cs="Calibri"/>
                <w:b/>
                <w:bCs/>
                <w:color w:val="FFFFFF" w:themeColor="background1"/>
                <w:sz w:val="20"/>
                <w:szCs w:val="20"/>
                <w:lang w:eastAsia="en-GB"/>
              </w:rPr>
              <w:t>no.</w:t>
            </w:r>
          </w:p>
        </w:tc>
        <w:tc>
          <w:tcPr>
            <w:tcW w:w="2356" w:type="dxa"/>
            <w:shd w:val="clear" w:color="auto" w:fill="974D8C"/>
            <w:vAlign w:val="center"/>
          </w:tcPr>
          <w:p w14:paraId="171279FB" w14:textId="13F14CB6" w:rsidR="002A2C58" w:rsidRDefault="008122DB" w:rsidP="00DD6AB0">
            <w:pPr>
              <w:spacing w:after="0" w:line="240" w:lineRule="auto"/>
              <w:rPr>
                <w:rFonts w:ascii="Calibri" w:hAnsi="Calibri" w:cs="Calibri"/>
                <w:sz w:val="20"/>
                <w:szCs w:val="20"/>
              </w:rPr>
            </w:pPr>
            <w:r w:rsidRPr="008122DB">
              <w:rPr>
                <w:rFonts w:ascii="Calibri" w:eastAsia="Times New Roman" w:hAnsi="Calibri" w:cs="Calibri"/>
                <w:b/>
                <w:bCs/>
                <w:color w:val="FFFFFF" w:themeColor="background1"/>
                <w:sz w:val="20"/>
                <w:szCs w:val="20"/>
                <w:lang w:eastAsia="en-GB"/>
              </w:rPr>
              <w:t xml:space="preserve">RED </w:t>
            </w:r>
            <w:r w:rsidR="002A2C58" w:rsidRPr="00BE085D">
              <w:rPr>
                <w:rFonts w:ascii="Calibri" w:eastAsia="Times New Roman" w:hAnsi="Calibri" w:cs="Calibri"/>
                <w:b/>
                <w:bCs/>
                <w:color w:val="FFFFFF" w:themeColor="background1"/>
                <w:sz w:val="20"/>
                <w:szCs w:val="20"/>
                <w:lang w:eastAsia="en-GB"/>
              </w:rPr>
              <w:t>linked outcomes</w:t>
            </w:r>
          </w:p>
        </w:tc>
        <w:tc>
          <w:tcPr>
            <w:tcW w:w="2356" w:type="dxa"/>
            <w:shd w:val="clear" w:color="auto" w:fill="974D8C"/>
            <w:vAlign w:val="center"/>
          </w:tcPr>
          <w:p w14:paraId="3ADE4510" w14:textId="77777777" w:rsidR="002A2C58" w:rsidRDefault="002A2C58" w:rsidP="00DD6AB0">
            <w:pPr>
              <w:spacing w:after="0" w:line="240" w:lineRule="auto"/>
              <w:rPr>
                <w:rFonts w:ascii="Calibri" w:hAnsi="Calibri" w:cs="Calibri"/>
                <w:sz w:val="20"/>
                <w:szCs w:val="20"/>
              </w:rPr>
            </w:pPr>
            <w:r w:rsidRPr="00BE085D">
              <w:rPr>
                <w:rFonts w:ascii="Calibri" w:eastAsia="Times New Roman" w:hAnsi="Calibri" w:cs="Calibri"/>
                <w:b/>
                <w:bCs/>
                <w:color w:val="FFFFFF" w:themeColor="background1"/>
                <w:sz w:val="20"/>
                <w:szCs w:val="20"/>
                <w:lang w:eastAsia="en-GB"/>
              </w:rPr>
              <w:t>Scripture</w:t>
            </w:r>
          </w:p>
        </w:tc>
        <w:tc>
          <w:tcPr>
            <w:tcW w:w="2356" w:type="dxa"/>
            <w:shd w:val="clear" w:color="auto" w:fill="974D8C"/>
            <w:vAlign w:val="center"/>
          </w:tcPr>
          <w:p w14:paraId="7C0C3719" w14:textId="77777777" w:rsidR="002A2C58" w:rsidRDefault="002A2C58" w:rsidP="00DD6AB0">
            <w:pPr>
              <w:spacing w:after="0" w:line="240" w:lineRule="auto"/>
              <w:rPr>
                <w:rFonts w:ascii="Calibri" w:hAnsi="Calibri" w:cs="Calibri"/>
                <w:sz w:val="20"/>
                <w:szCs w:val="20"/>
              </w:rPr>
            </w:pPr>
            <w:r w:rsidRPr="00BE085D">
              <w:rPr>
                <w:rFonts w:ascii="Calibri" w:eastAsia="Times New Roman" w:hAnsi="Calibri" w:cs="Calibri"/>
                <w:b/>
                <w:bCs/>
                <w:color w:val="FFFFFF" w:themeColor="background1"/>
                <w:sz w:val="20"/>
                <w:szCs w:val="20"/>
                <w:lang w:eastAsia="en-GB"/>
              </w:rPr>
              <w:t xml:space="preserve">Key </w:t>
            </w:r>
            <w:r>
              <w:rPr>
                <w:rFonts w:ascii="Calibri" w:eastAsia="Times New Roman" w:hAnsi="Calibri" w:cs="Calibri"/>
                <w:b/>
                <w:bCs/>
                <w:color w:val="FFFFFF" w:themeColor="background1"/>
                <w:sz w:val="20"/>
                <w:szCs w:val="20"/>
                <w:lang w:eastAsia="en-GB"/>
              </w:rPr>
              <w:t>v</w:t>
            </w:r>
            <w:r w:rsidRPr="00BE085D">
              <w:rPr>
                <w:rFonts w:ascii="Calibri" w:eastAsia="Times New Roman" w:hAnsi="Calibri" w:cs="Calibri"/>
                <w:b/>
                <w:bCs/>
                <w:color w:val="FFFFFF" w:themeColor="background1"/>
                <w:sz w:val="20"/>
                <w:szCs w:val="20"/>
                <w:lang w:eastAsia="en-GB"/>
              </w:rPr>
              <w:t>ocabulary</w:t>
            </w:r>
          </w:p>
        </w:tc>
        <w:tc>
          <w:tcPr>
            <w:tcW w:w="2356" w:type="dxa"/>
            <w:shd w:val="clear" w:color="auto" w:fill="974D8C"/>
            <w:vAlign w:val="center"/>
          </w:tcPr>
          <w:p w14:paraId="7BAAB470" w14:textId="77777777" w:rsidR="002A2C58" w:rsidRPr="00616C81" w:rsidRDefault="002A2C58" w:rsidP="00DD6AB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</w:pPr>
            <w:r w:rsidRPr="00BE085D">
              <w:rPr>
                <w:rFonts w:ascii="Calibri" w:eastAsia="Times New Roman" w:hAnsi="Calibri" w:cs="Calibri"/>
                <w:b/>
                <w:bCs/>
                <w:color w:val="FFFFFF" w:themeColor="background1"/>
                <w:sz w:val="20"/>
                <w:szCs w:val="20"/>
                <w:lang w:eastAsia="en-GB"/>
              </w:rPr>
              <w:t xml:space="preserve">Teaching </w:t>
            </w:r>
            <w:r>
              <w:rPr>
                <w:rFonts w:ascii="Calibri" w:eastAsia="Times New Roman" w:hAnsi="Calibri" w:cs="Calibri"/>
                <w:b/>
                <w:bCs/>
                <w:color w:val="FFFFFF" w:themeColor="background1"/>
                <w:sz w:val="20"/>
                <w:szCs w:val="20"/>
                <w:lang w:eastAsia="en-GB"/>
              </w:rPr>
              <w:t>a</w:t>
            </w:r>
            <w:r w:rsidRPr="00BE085D">
              <w:rPr>
                <w:rFonts w:ascii="Calibri" w:eastAsia="Times New Roman" w:hAnsi="Calibri" w:cs="Calibri"/>
                <w:b/>
                <w:bCs/>
                <w:color w:val="FFFFFF" w:themeColor="background1"/>
                <w:sz w:val="20"/>
                <w:szCs w:val="20"/>
                <w:lang w:eastAsia="en-GB"/>
              </w:rPr>
              <w:t>ctivities</w:t>
            </w:r>
          </w:p>
        </w:tc>
        <w:tc>
          <w:tcPr>
            <w:tcW w:w="2356" w:type="dxa"/>
            <w:shd w:val="clear" w:color="auto" w:fill="974D8C"/>
            <w:vAlign w:val="center"/>
          </w:tcPr>
          <w:p w14:paraId="5ED91E5A" w14:textId="77777777" w:rsidR="002A2C58" w:rsidRDefault="002A2C58" w:rsidP="00DD6AB0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BE085D">
              <w:rPr>
                <w:rFonts w:ascii="Calibri" w:eastAsia="Times New Roman" w:hAnsi="Calibri" w:cs="Calibri"/>
                <w:b/>
                <w:bCs/>
                <w:color w:val="FFFFFF" w:themeColor="background1"/>
                <w:sz w:val="20"/>
                <w:szCs w:val="20"/>
                <w:lang w:eastAsia="en-GB"/>
              </w:rPr>
              <w:t>Resources</w:t>
            </w:r>
          </w:p>
        </w:tc>
        <w:tc>
          <w:tcPr>
            <w:tcW w:w="2341" w:type="dxa"/>
            <w:shd w:val="clear" w:color="auto" w:fill="974D8C"/>
            <w:vAlign w:val="center"/>
          </w:tcPr>
          <w:p w14:paraId="4A6E51AA" w14:textId="77777777" w:rsidR="002A2C58" w:rsidRDefault="002A2C58" w:rsidP="00DD6AB0">
            <w:pPr>
              <w:spacing w:after="0" w:line="240" w:lineRule="auto"/>
              <w:rPr>
                <w:rFonts w:ascii="Calibri" w:hAnsi="Calibri" w:cs="Calibri"/>
                <w:sz w:val="20"/>
                <w:szCs w:val="20"/>
              </w:rPr>
            </w:pPr>
            <w:r w:rsidRPr="00BE085D">
              <w:rPr>
                <w:rFonts w:ascii="Calibri" w:eastAsia="Times New Roman" w:hAnsi="Calibri" w:cs="Calibri"/>
                <w:b/>
                <w:bCs/>
                <w:color w:val="FFFFFF" w:themeColor="background1"/>
                <w:sz w:val="20"/>
                <w:szCs w:val="20"/>
                <w:lang w:eastAsia="en-GB"/>
              </w:rPr>
              <w:t xml:space="preserve">Lesson assessment focus </w:t>
            </w:r>
          </w:p>
        </w:tc>
      </w:tr>
      <w:tr w:rsidR="002A2C58" w:rsidRPr="00A60AF4" w14:paraId="2AD81CFC" w14:textId="77777777" w:rsidTr="00DD6AB0">
        <w:trPr>
          <w:tblCellSpacing w:w="15" w:type="dxa"/>
        </w:trPr>
        <w:tc>
          <w:tcPr>
            <w:tcW w:w="1374" w:type="dxa"/>
          </w:tcPr>
          <w:p w14:paraId="79DADE9B" w14:textId="0DF42B70" w:rsidR="002A2C58" w:rsidRPr="00A60AF4" w:rsidRDefault="002A2C58" w:rsidP="00DD6AB0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10</w:t>
            </w:r>
          </w:p>
        </w:tc>
        <w:tc>
          <w:tcPr>
            <w:tcW w:w="2356" w:type="dxa"/>
          </w:tcPr>
          <w:p w14:paraId="5C9ACB74" w14:textId="5D0ADFDB" w:rsidR="002A2C58" w:rsidRPr="00A60AF4" w:rsidRDefault="00773AFC" w:rsidP="00DD6AB0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773AFC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God sent Jesus to love us all</w:t>
            </w:r>
            <w:r w:rsidR="000D3023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.</w:t>
            </w:r>
          </w:p>
        </w:tc>
        <w:tc>
          <w:tcPr>
            <w:tcW w:w="2356" w:type="dxa"/>
          </w:tcPr>
          <w:p w14:paraId="397C17C1" w14:textId="26F63DCC" w:rsidR="002A2C58" w:rsidRPr="00A60AF4" w:rsidRDefault="00C57033" w:rsidP="00DD6AB0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C57033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Luke 2:14</w:t>
            </w:r>
          </w:p>
        </w:tc>
        <w:tc>
          <w:tcPr>
            <w:tcW w:w="2356" w:type="dxa"/>
          </w:tcPr>
          <w:p w14:paraId="125BC0F7" w14:textId="61DD605C" w:rsidR="002A2C58" w:rsidRPr="00E169F1" w:rsidRDefault="000C756E" w:rsidP="000C756E">
            <w:pP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0C756E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Christmas</w:t>
            </w:r>
          </w:p>
        </w:tc>
        <w:tc>
          <w:tcPr>
            <w:tcW w:w="2356" w:type="dxa"/>
            <w:shd w:val="clear" w:color="auto" w:fill="FFFFFF" w:themeFill="background1"/>
          </w:tcPr>
          <w:p w14:paraId="6506885D" w14:textId="77777777" w:rsidR="002A2C58" w:rsidRDefault="002A2C58" w:rsidP="00DD6AB0">
            <w:pPr>
              <w:spacing w:after="0" w:line="240" w:lineRule="auto"/>
              <w:contextualSpacing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Main activity</w:t>
            </w:r>
          </w:p>
          <w:p w14:paraId="46AA404F" w14:textId="35099BBC" w:rsidR="002A2C58" w:rsidRDefault="00350CD3" w:rsidP="00DD6AB0">
            <w:pPr>
              <w:spacing w:after="0" w:line="240" w:lineRule="auto"/>
              <w:contextualSpacing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Learn about Christmas traditions around the world</w:t>
            </w:r>
            <w:r w:rsidR="009F7B19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.</w:t>
            </w:r>
          </w:p>
          <w:p w14:paraId="0C71FF74" w14:textId="77777777" w:rsidR="002A2C58" w:rsidRDefault="002A2C58" w:rsidP="00DD6AB0">
            <w:pPr>
              <w:spacing w:after="0" w:line="240" w:lineRule="auto"/>
              <w:contextualSpacing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Focus activity</w:t>
            </w:r>
          </w:p>
          <w:p w14:paraId="626316A5" w14:textId="18DAF02D" w:rsidR="002A2C58" w:rsidRPr="00A60AF4" w:rsidRDefault="002A2C58" w:rsidP="00DD6AB0">
            <w:pPr>
              <w:spacing w:after="0" w:line="240" w:lineRule="auto"/>
              <w:contextualSpacing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Children create</w:t>
            </w:r>
            <w:r w:rsidR="003128A4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 xml:space="preserve"> Christmas baubles</w:t>
            </w: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.</w:t>
            </w:r>
          </w:p>
        </w:tc>
        <w:tc>
          <w:tcPr>
            <w:tcW w:w="2356" w:type="dxa"/>
            <w:shd w:val="clear" w:color="auto" w:fill="FFFFFF" w:themeFill="background1"/>
          </w:tcPr>
          <w:p w14:paraId="2B36AC3E" w14:textId="77777777" w:rsidR="00CB0FA4" w:rsidRPr="00CB0FA4" w:rsidRDefault="00CB0FA4" w:rsidP="00CB0FA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CB0FA4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Class Bible</w:t>
            </w:r>
          </w:p>
          <w:p w14:paraId="6B7A81F0" w14:textId="77777777" w:rsidR="00CB0FA4" w:rsidRPr="00CB0FA4" w:rsidRDefault="00CB0FA4" w:rsidP="00CB0FA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CB0FA4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Christmas tree or branch to hang baubles on</w:t>
            </w:r>
          </w:p>
          <w:p w14:paraId="13370476" w14:textId="55D7D5F6" w:rsidR="002A2C58" w:rsidRPr="00E45EB0" w:rsidRDefault="00CB0FA4" w:rsidP="00CB0FA4">
            <w:pP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CB0FA4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Celebrate Christmas! Activity sheet (AS_YR_B2_L10)</w:t>
            </w:r>
          </w:p>
        </w:tc>
        <w:tc>
          <w:tcPr>
            <w:tcW w:w="2341" w:type="dxa"/>
          </w:tcPr>
          <w:p w14:paraId="40B2EA6D" w14:textId="17C38185" w:rsidR="002A2C58" w:rsidRPr="009241E8" w:rsidRDefault="00AD6C86" w:rsidP="00DD6AB0">
            <w:pP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AD6C86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Can children connect celebrating Christmas with Jesus’ birth?</w:t>
            </w:r>
          </w:p>
        </w:tc>
      </w:tr>
    </w:tbl>
    <w:p w14:paraId="38A7442F" w14:textId="77777777" w:rsidR="002A2C58" w:rsidRPr="00A60AF4" w:rsidRDefault="002A2C58" w:rsidP="00A60AF4">
      <w:pPr>
        <w:spacing w:line="240" w:lineRule="auto"/>
        <w:rPr>
          <w:rFonts w:ascii="Calibri" w:hAnsi="Calibri" w:cs="Calibri"/>
          <w:sz w:val="20"/>
          <w:szCs w:val="20"/>
        </w:rPr>
      </w:pPr>
    </w:p>
    <w:sectPr w:rsidR="002A2C58" w:rsidRPr="00A60AF4" w:rsidSect="00697C0B">
      <w:headerReference w:type="default" r:id="rId9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0346EB1" w14:textId="77777777" w:rsidR="00857EB7" w:rsidRDefault="00857EB7" w:rsidP="00073AF7">
      <w:pPr>
        <w:spacing w:after="0" w:line="240" w:lineRule="auto"/>
      </w:pPr>
      <w:r>
        <w:separator/>
      </w:r>
    </w:p>
  </w:endnote>
  <w:endnote w:type="continuationSeparator" w:id="0">
    <w:p w14:paraId="71C3EBF4" w14:textId="77777777" w:rsidR="00857EB7" w:rsidRDefault="00857EB7" w:rsidP="00073AF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CFFA13D" w14:textId="77777777" w:rsidR="00857EB7" w:rsidRDefault="00857EB7" w:rsidP="00073AF7">
      <w:pPr>
        <w:spacing w:after="0" w:line="240" w:lineRule="auto"/>
      </w:pPr>
      <w:r>
        <w:separator/>
      </w:r>
    </w:p>
  </w:footnote>
  <w:footnote w:type="continuationSeparator" w:id="0">
    <w:p w14:paraId="4070A1C8" w14:textId="77777777" w:rsidR="00857EB7" w:rsidRDefault="00857EB7" w:rsidP="00073AF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E0A5BF" w14:textId="4B7704BE" w:rsidR="00073AF7" w:rsidRDefault="00CD73EA" w:rsidP="00073AF7">
    <w:pPr>
      <w:pStyle w:val="Header"/>
      <w:tabs>
        <w:tab w:val="clear" w:pos="4513"/>
        <w:tab w:val="clear" w:pos="9026"/>
        <w:tab w:val="left" w:pos="6249"/>
        <w:tab w:val="left" w:pos="6870"/>
      </w:tabs>
      <w:jc w:val="right"/>
    </w:pPr>
    <w:r>
      <w:rPr>
        <w:b/>
        <w:bCs/>
        <w:sz w:val="26"/>
        <w:szCs w:val="26"/>
      </w:rPr>
      <w:t>Branch overview</w:t>
    </w:r>
    <w:r>
      <w:tab/>
    </w:r>
    <w:r w:rsidR="00073AF7">
      <w:rPr>
        <w:noProof/>
      </w:rPr>
      <w:drawing>
        <wp:inline distT="0" distB="0" distL="0" distR="0" wp14:anchorId="7B43523F" wp14:editId="60B72E20">
          <wp:extent cx="1718104" cy="201706"/>
          <wp:effectExtent l="0" t="0" r="0" b="1905"/>
          <wp:docPr id="1559430784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59430784" name="Picture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35967" cy="21554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36685633" w14:textId="77777777" w:rsidR="00073AF7" w:rsidRDefault="00073AF7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97C0B"/>
    <w:rsid w:val="000005E0"/>
    <w:rsid w:val="00024996"/>
    <w:rsid w:val="000465E4"/>
    <w:rsid w:val="00073AF7"/>
    <w:rsid w:val="000B747B"/>
    <w:rsid w:val="000C756E"/>
    <w:rsid w:val="000D3023"/>
    <w:rsid w:val="000D7E95"/>
    <w:rsid w:val="000D7EC7"/>
    <w:rsid w:val="000E431A"/>
    <w:rsid w:val="000F6A2D"/>
    <w:rsid w:val="001003AB"/>
    <w:rsid w:val="001360F2"/>
    <w:rsid w:val="00143AD9"/>
    <w:rsid w:val="00144E43"/>
    <w:rsid w:val="0016752B"/>
    <w:rsid w:val="001B1A00"/>
    <w:rsid w:val="001D7EFF"/>
    <w:rsid w:val="001F0639"/>
    <w:rsid w:val="001F7490"/>
    <w:rsid w:val="00213B11"/>
    <w:rsid w:val="00244544"/>
    <w:rsid w:val="0024665A"/>
    <w:rsid w:val="002A1224"/>
    <w:rsid w:val="002A2C58"/>
    <w:rsid w:val="002C3C43"/>
    <w:rsid w:val="002D5C9E"/>
    <w:rsid w:val="002E19C7"/>
    <w:rsid w:val="002E67AA"/>
    <w:rsid w:val="003128A4"/>
    <w:rsid w:val="00324926"/>
    <w:rsid w:val="003342FE"/>
    <w:rsid w:val="00343128"/>
    <w:rsid w:val="00345E85"/>
    <w:rsid w:val="00350CD3"/>
    <w:rsid w:val="003D1E4B"/>
    <w:rsid w:val="004039B5"/>
    <w:rsid w:val="00441DC0"/>
    <w:rsid w:val="0046707E"/>
    <w:rsid w:val="004910F1"/>
    <w:rsid w:val="004914FC"/>
    <w:rsid w:val="004A2F06"/>
    <w:rsid w:val="004A3903"/>
    <w:rsid w:val="004A425E"/>
    <w:rsid w:val="004A5ADA"/>
    <w:rsid w:val="004D144D"/>
    <w:rsid w:val="004D18FB"/>
    <w:rsid w:val="00505D52"/>
    <w:rsid w:val="005300CC"/>
    <w:rsid w:val="00534D7A"/>
    <w:rsid w:val="00544A9E"/>
    <w:rsid w:val="00574C47"/>
    <w:rsid w:val="005B02E6"/>
    <w:rsid w:val="005F0116"/>
    <w:rsid w:val="005F20C4"/>
    <w:rsid w:val="0060035E"/>
    <w:rsid w:val="0060252E"/>
    <w:rsid w:val="00616C81"/>
    <w:rsid w:val="00622362"/>
    <w:rsid w:val="00634B87"/>
    <w:rsid w:val="00642C48"/>
    <w:rsid w:val="00676F05"/>
    <w:rsid w:val="00697C0B"/>
    <w:rsid w:val="006C74CF"/>
    <w:rsid w:val="006E12DD"/>
    <w:rsid w:val="006F3DA4"/>
    <w:rsid w:val="0072122E"/>
    <w:rsid w:val="00736B55"/>
    <w:rsid w:val="007416F5"/>
    <w:rsid w:val="00742EB8"/>
    <w:rsid w:val="00755C17"/>
    <w:rsid w:val="00766668"/>
    <w:rsid w:val="00773AFC"/>
    <w:rsid w:val="007763E4"/>
    <w:rsid w:val="00796867"/>
    <w:rsid w:val="007A511E"/>
    <w:rsid w:val="007C127D"/>
    <w:rsid w:val="007E3CC7"/>
    <w:rsid w:val="007E6270"/>
    <w:rsid w:val="008028CC"/>
    <w:rsid w:val="008122DB"/>
    <w:rsid w:val="00816A6F"/>
    <w:rsid w:val="00824366"/>
    <w:rsid w:val="00842237"/>
    <w:rsid w:val="008466C8"/>
    <w:rsid w:val="00853828"/>
    <w:rsid w:val="00854AC3"/>
    <w:rsid w:val="00855F0B"/>
    <w:rsid w:val="0085754E"/>
    <w:rsid w:val="00857EB7"/>
    <w:rsid w:val="00874A3F"/>
    <w:rsid w:val="00890A6A"/>
    <w:rsid w:val="008947A0"/>
    <w:rsid w:val="008F29FA"/>
    <w:rsid w:val="009078A1"/>
    <w:rsid w:val="009241E8"/>
    <w:rsid w:val="00936402"/>
    <w:rsid w:val="0094367B"/>
    <w:rsid w:val="00947753"/>
    <w:rsid w:val="00951CAA"/>
    <w:rsid w:val="00957F1A"/>
    <w:rsid w:val="009E3D8E"/>
    <w:rsid w:val="009E6B53"/>
    <w:rsid w:val="009F7B19"/>
    <w:rsid w:val="00A22E15"/>
    <w:rsid w:val="00A42AC3"/>
    <w:rsid w:val="00A60AF4"/>
    <w:rsid w:val="00A7571A"/>
    <w:rsid w:val="00AD6C86"/>
    <w:rsid w:val="00AF1B41"/>
    <w:rsid w:val="00B1082A"/>
    <w:rsid w:val="00B13AFC"/>
    <w:rsid w:val="00B465AA"/>
    <w:rsid w:val="00B548B7"/>
    <w:rsid w:val="00B62D5F"/>
    <w:rsid w:val="00B970C6"/>
    <w:rsid w:val="00BB6843"/>
    <w:rsid w:val="00BE085D"/>
    <w:rsid w:val="00C25824"/>
    <w:rsid w:val="00C51AC6"/>
    <w:rsid w:val="00C57033"/>
    <w:rsid w:val="00C62342"/>
    <w:rsid w:val="00C90B50"/>
    <w:rsid w:val="00CA7539"/>
    <w:rsid w:val="00CB0FA4"/>
    <w:rsid w:val="00CB20CE"/>
    <w:rsid w:val="00CB52F6"/>
    <w:rsid w:val="00CD42C3"/>
    <w:rsid w:val="00CD4558"/>
    <w:rsid w:val="00CD73EA"/>
    <w:rsid w:val="00CF28ED"/>
    <w:rsid w:val="00D30080"/>
    <w:rsid w:val="00D37216"/>
    <w:rsid w:val="00D43362"/>
    <w:rsid w:val="00D55CC8"/>
    <w:rsid w:val="00D7163B"/>
    <w:rsid w:val="00D74DA8"/>
    <w:rsid w:val="00D7650C"/>
    <w:rsid w:val="00D951C4"/>
    <w:rsid w:val="00DB4D24"/>
    <w:rsid w:val="00DE6384"/>
    <w:rsid w:val="00DF41EC"/>
    <w:rsid w:val="00DF68E6"/>
    <w:rsid w:val="00E010F0"/>
    <w:rsid w:val="00E169F1"/>
    <w:rsid w:val="00E218DD"/>
    <w:rsid w:val="00E21DC3"/>
    <w:rsid w:val="00E35708"/>
    <w:rsid w:val="00E36530"/>
    <w:rsid w:val="00E4254C"/>
    <w:rsid w:val="00E43140"/>
    <w:rsid w:val="00E45EB0"/>
    <w:rsid w:val="00EB0532"/>
    <w:rsid w:val="00ED54CD"/>
    <w:rsid w:val="00EF51E8"/>
    <w:rsid w:val="00F04C32"/>
    <w:rsid w:val="00F512B7"/>
    <w:rsid w:val="00FB1D43"/>
    <w:rsid w:val="00FB73E8"/>
    <w:rsid w:val="00FD2388"/>
    <w:rsid w:val="00FF02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E0C86F4"/>
  <w15:chartTrackingRefBased/>
  <w15:docId w15:val="{DF4B3435-B159-4186-9517-F523814553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697C0B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97C0B"/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character" w:styleId="Strong">
    <w:name w:val="Strong"/>
    <w:basedOn w:val="DefaultParagraphFont"/>
    <w:uiPriority w:val="22"/>
    <w:qFormat/>
    <w:rsid w:val="00697C0B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073AF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73AF7"/>
  </w:style>
  <w:style w:type="paragraph" w:styleId="Footer">
    <w:name w:val="footer"/>
    <w:basedOn w:val="Normal"/>
    <w:link w:val="FooterChar"/>
    <w:uiPriority w:val="99"/>
    <w:unhideWhenUsed/>
    <w:rsid w:val="00073AF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73AF7"/>
  </w:style>
  <w:style w:type="character" w:styleId="Hyperlink">
    <w:name w:val="Hyperlink"/>
    <w:basedOn w:val="DefaultParagraphFont"/>
    <w:uiPriority w:val="99"/>
    <w:unhideWhenUsed/>
    <w:rsid w:val="007A511E"/>
    <w:rPr>
      <w:color w:val="0563C1" w:themeColor="hyperlink"/>
      <w:u w:val="single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6E12DD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6E12DD"/>
    <w:rPr>
      <w:sz w:val="20"/>
      <w:szCs w:val="20"/>
    </w:rPr>
  </w:style>
  <w:style w:type="character" w:styleId="CommentReference">
    <w:name w:val="annotation reference"/>
    <w:basedOn w:val="DefaultParagraphFont"/>
    <w:uiPriority w:val="99"/>
    <w:semiHidden/>
    <w:unhideWhenUsed/>
    <w:rsid w:val="006E12DD"/>
    <w:rPr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974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017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360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66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884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281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760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7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5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512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8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959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58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8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60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2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803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15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318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357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545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594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53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423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86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51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362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2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62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308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0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591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95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19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18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27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981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96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D6CC8973BAA2E40ADFDA72F02606617" ma:contentTypeVersion="11" ma:contentTypeDescription="Create a new document." ma:contentTypeScope="" ma:versionID="e38fce744289c6f5b81af14a8d222679">
  <xsd:schema xmlns:xsd="http://www.w3.org/2001/XMLSchema" xmlns:xs="http://www.w3.org/2001/XMLSchema" xmlns:p="http://schemas.microsoft.com/office/2006/metadata/properties" xmlns:ns2="518a87a7-0fa6-40b6-97cb-0dfa87ef9fac" xmlns:ns3="5c103063-7c35-4d02-970c-b686be1dc443" targetNamespace="http://schemas.microsoft.com/office/2006/metadata/properties" ma:root="true" ma:fieldsID="b9da6897e5cd5655c2da19da3761f416" ns2:_="" ns3:_="">
    <xsd:import namespace="518a87a7-0fa6-40b6-97cb-0dfa87ef9fac"/>
    <xsd:import namespace="5c103063-7c35-4d02-970c-b686be1dc443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18a87a7-0fa6-40b6-97cb-0dfa87ef9fa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ff217fd5-6bb5-4de3-bf71-ef5eb62cb52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c103063-7c35-4d02-970c-b686be1dc443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269235b9-04bb-4b06-b510-e28385d7c8ff}" ma:internalName="TaxCatchAll" ma:showField="CatchAllData" ma:web="5c103063-7c35-4d02-970c-b686be1dc44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518a87a7-0fa6-40b6-97cb-0dfa87ef9fac">
      <Terms xmlns="http://schemas.microsoft.com/office/infopath/2007/PartnerControls"/>
    </lcf76f155ced4ddcb4097134ff3c332f>
    <TaxCatchAll xmlns="5c103063-7c35-4d02-970c-b686be1dc443" xsi:nil="true"/>
  </documentManagement>
</p:properties>
</file>

<file path=customXml/itemProps1.xml><?xml version="1.0" encoding="utf-8"?>
<ds:datastoreItem xmlns:ds="http://schemas.openxmlformats.org/officeDocument/2006/customXml" ds:itemID="{85032503-FD82-4F7B-9EE1-D2AFB0C1AB72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0B4A457C-3B34-4125-98FE-22AF7FB7525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18a87a7-0fa6-40b6-97cb-0dfa87ef9fac"/>
    <ds:schemaRef ds:uri="5c103063-7c35-4d02-970c-b686be1dc44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3112A2BB-8509-4EF1-9348-DA4462598C53}">
  <ds:schemaRefs>
    <ds:schemaRef ds:uri="http://schemas.microsoft.com/office/2006/metadata/properties"/>
    <ds:schemaRef ds:uri="http://schemas.microsoft.com/office/infopath/2007/PartnerControls"/>
    <ds:schemaRef ds:uri="518a87a7-0fa6-40b6-97cb-0dfa87ef9fac"/>
    <ds:schemaRef ds:uri="5c103063-7c35-4d02-970c-b686be1dc443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4</Pages>
  <Words>848</Words>
  <Characters>4839</Characters>
  <Application>Microsoft Office Word</Application>
  <DocSecurity>0</DocSecurity>
  <Lines>40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 Marsh</dc:creator>
  <cp:keywords/>
  <dc:description/>
  <cp:lastModifiedBy>Hayley Shaw</cp:lastModifiedBy>
  <cp:revision>10</cp:revision>
  <dcterms:created xsi:type="dcterms:W3CDTF">2025-05-22T14:10:00Z</dcterms:created>
  <dcterms:modified xsi:type="dcterms:W3CDTF">2025-05-22T14:19:00Z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be5cb09a-2992-49d6-8ac9-5f63e7b1ad2f_Enabled">
    <vt:lpwstr>true</vt:lpwstr>
  </property>
  <property fmtid="{D5CDD505-2E9C-101B-9397-08002B2CF9AE}" pid="3" name="MSIP_Label_be5cb09a-2992-49d6-8ac9-5f63e7b1ad2f_SetDate">
    <vt:lpwstr>2025-04-22T07:07:16Z</vt:lpwstr>
  </property>
  <property fmtid="{D5CDD505-2E9C-101B-9397-08002B2CF9AE}" pid="4" name="MSIP_Label_be5cb09a-2992-49d6-8ac9-5f63e7b1ad2f_Method">
    <vt:lpwstr>Standard</vt:lpwstr>
  </property>
  <property fmtid="{D5CDD505-2E9C-101B-9397-08002B2CF9AE}" pid="5" name="MSIP_Label_be5cb09a-2992-49d6-8ac9-5f63e7b1ad2f_Name">
    <vt:lpwstr>Controlled</vt:lpwstr>
  </property>
  <property fmtid="{D5CDD505-2E9C-101B-9397-08002B2CF9AE}" pid="6" name="MSIP_Label_be5cb09a-2992-49d6-8ac9-5f63e7b1ad2f_SiteId">
    <vt:lpwstr>91761b62-4c45-43f5-9f0e-be8ad9b551ff</vt:lpwstr>
  </property>
  <property fmtid="{D5CDD505-2E9C-101B-9397-08002B2CF9AE}" pid="7" name="MSIP_Label_be5cb09a-2992-49d6-8ac9-5f63e7b1ad2f_ActionId">
    <vt:lpwstr>a2619fd4-c995-4538-8c6e-1f6d52840df6</vt:lpwstr>
  </property>
  <property fmtid="{D5CDD505-2E9C-101B-9397-08002B2CF9AE}" pid="8" name="MSIP_Label_be5cb09a-2992-49d6-8ac9-5f63e7b1ad2f_ContentBits">
    <vt:lpwstr>0</vt:lpwstr>
  </property>
  <property fmtid="{D5CDD505-2E9C-101B-9397-08002B2CF9AE}" pid="9" name="MSIP_Label_be5cb09a-2992-49d6-8ac9-5f63e7b1ad2f_Tag">
    <vt:lpwstr>10, 3, 0, 1</vt:lpwstr>
  </property>
  <property fmtid="{D5CDD505-2E9C-101B-9397-08002B2CF9AE}" pid="10" name="ContentTypeId">
    <vt:lpwstr>0x0101001D6CC8973BAA2E40ADFDA72F02606617</vt:lpwstr>
  </property>
</Properties>
</file>